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DDE33" w14:textId="27DF9C07" w:rsidR="00FF1724" w:rsidRPr="00FF1724" w:rsidRDefault="003243A3" w:rsidP="00FB18D0">
      <w:pPr>
        <w:shd w:val="clear" w:color="auto" w:fill="FFFFFF"/>
        <w:spacing w:after="100" w:afterAutospacing="1" w:line="240" w:lineRule="auto"/>
        <w:ind w:right="424"/>
        <w:jc w:val="center"/>
        <w:outlineLvl w:val="2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sz w:val="32"/>
          <w:szCs w:val="32"/>
          <w:lang w:eastAsia="ru-U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sz w:val="32"/>
          <w:szCs w:val="32"/>
          <w:lang w:val="uk-UA" w:eastAsia="ru-UA"/>
          <w14:ligatures w14:val="none"/>
        </w:rPr>
        <w:t xml:space="preserve">    </w:t>
      </w:r>
      <w:r w:rsidR="00FF1724" w:rsidRPr="00FF1724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sz w:val="32"/>
          <w:szCs w:val="32"/>
          <w:lang w:eastAsia="ru-UA"/>
          <w14:ligatures w14:val="none"/>
        </w:rPr>
        <w:t xml:space="preserve">Мала </w:t>
      </w:r>
      <w:proofErr w:type="spellStart"/>
      <w:r w:rsidR="00FF1724" w:rsidRPr="00FF1724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sz w:val="32"/>
          <w:szCs w:val="32"/>
          <w:lang w:eastAsia="ru-UA"/>
          <w14:ligatures w14:val="none"/>
        </w:rPr>
        <w:t>приватизація</w:t>
      </w:r>
      <w:proofErr w:type="spellEnd"/>
    </w:p>
    <w:tbl>
      <w:tblPr>
        <w:tblW w:w="10065" w:type="dxa"/>
        <w:tblInd w:w="-8" w:type="dxa"/>
        <w:tblBorders>
          <w:bottom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81"/>
        <w:gridCol w:w="4123"/>
        <w:gridCol w:w="3261"/>
      </w:tblGrid>
      <w:tr w:rsidR="00D234C1" w:rsidRPr="00FF1724" w14:paraId="04C9ECCC" w14:textId="77777777" w:rsidTr="00D234C1">
        <w:trPr>
          <w:trHeight w:val="1543"/>
        </w:trPr>
        <w:tc>
          <w:tcPr>
            <w:tcW w:w="2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87210E3" w14:textId="77777777" w:rsidR="00D234C1" w:rsidRPr="00FF1724" w:rsidRDefault="00D234C1" w:rsidP="00FF1724">
            <w:pPr>
              <w:spacing w:after="0" w:line="240" w:lineRule="auto"/>
              <w:ind w:left="582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UA"/>
                <w14:ligatures w14:val="none"/>
              </w:rPr>
            </w:pPr>
            <w:proofErr w:type="spellStart"/>
            <w:r w:rsidRPr="00FF1724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UA"/>
                <w14:ligatures w14:val="none"/>
              </w:rPr>
              <w:t>Реєстраційний</w:t>
            </w:r>
            <w:proofErr w:type="spellEnd"/>
            <w:r w:rsidRPr="00FF1724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UA"/>
                <w14:ligatures w14:val="none"/>
              </w:rPr>
              <w:br/>
            </w:r>
            <w:proofErr w:type="spellStart"/>
            <w:r w:rsidRPr="00FF1724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UA"/>
                <w14:ligatures w14:val="none"/>
              </w:rPr>
              <w:t>внесок</w:t>
            </w:r>
            <w:proofErr w:type="spellEnd"/>
          </w:p>
        </w:tc>
        <w:tc>
          <w:tcPr>
            <w:tcW w:w="4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AFE9D71" w14:textId="77777777" w:rsidR="00D234C1" w:rsidRPr="00FF1724" w:rsidRDefault="00D234C1" w:rsidP="00FF1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UA"/>
                <w14:ligatures w14:val="none"/>
              </w:rPr>
            </w:pPr>
            <w:proofErr w:type="spellStart"/>
            <w:r w:rsidRPr="00FF1724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UA"/>
                <w14:ligatures w14:val="none"/>
              </w:rPr>
              <w:t>Гарантійний</w:t>
            </w:r>
            <w:proofErr w:type="spellEnd"/>
            <w:r w:rsidRPr="00FF1724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UA"/>
                <w14:ligatures w14:val="none"/>
              </w:rPr>
              <w:br/>
            </w:r>
            <w:proofErr w:type="spellStart"/>
            <w:r w:rsidRPr="00FF1724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UA"/>
                <w14:ligatures w14:val="none"/>
              </w:rPr>
              <w:t>внесок</w:t>
            </w:r>
            <w:proofErr w:type="spellEnd"/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0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69ADEAE" w14:textId="77777777" w:rsidR="00D234C1" w:rsidRPr="00FF1724" w:rsidRDefault="00D234C1" w:rsidP="00FF1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UA"/>
                <w14:ligatures w14:val="none"/>
              </w:rPr>
            </w:pPr>
            <w:proofErr w:type="spellStart"/>
            <w:r w:rsidRPr="00FF1724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UA"/>
                <w14:ligatures w14:val="none"/>
              </w:rPr>
              <w:t>Винагорода</w:t>
            </w:r>
            <w:proofErr w:type="spellEnd"/>
            <w:r w:rsidRPr="00FF1724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UA"/>
                <w14:ligatures w14:val="none"/>
              </w:rPr>
              <w:t xml:space="preserve"> оператора</w:t>
            </w:r>
          </w:p>
          <w:p w14:paraId="44EAF51B" w14:textId="14E8FF30" w:rsidR="00D234C1" w:rsidRPr="00FF1724" w:rsidRDefault="00D234C1" w:rsidP="00FF1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UA"/>
                <w14:ligatures w14:val="none"/>
              </w:rPr>
            </w:pPr>
          </w:p>
        </w:tc>
      </w:tr>
      <w:tr w:rsidR="00524CBF" w:rsidRPr="00FF1724" w14:paraId="52797392" w14:textId="77777777" w:rsidTr="00053B1D">
        <w:trPr>
          <w:trHeight w:val="1476"/>
        </w:trPr>
        <w:tc>
          <w:tcPr>
            <w:tcW w:w="2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D4FB1F" w14:textId="2A804D19" w:rsidR="00524CBF" w:rsidRPr="00524CBF" w:rsidRDefault="00524CBF" w:rsidP="00524CBF">
            <w:pPr>
              <w:shd w:val="clear" w:color="auto" w:fill="FFFFFF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ru-UA"/>
                <w14:ligatures w14:val="none"/>
              </w:rPr>
            </w:pPr>
            <w:r w:rsidRPr="00524CBF"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ru-UA"/>
                <w14:ligatures w14:val="none"/>
              </w:rPr>
              <w:t>1 729,40 грн</w:t>
            </w:r>
          </w:p>
        </w:tc>
        <w:tc>
          <w:tcPr>
            <w:tcW w:w="4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B2B6B9" w14:textId="786B0DB9" w:rsidR="00524CBF" w:rsidRPr="00524CBF" w:rsidRDefault="00524CBF" w:rsidP="00524CB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ru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val="uk-UA" w:eastAsia="ru-UA"/>
                <w14:ligatures w14:val="none"/>
              </w:rPr>
              <w:t xml:space="preserve">   </w:t>
            </w:r>
            <w:r w:rsidRPr="00524CBF"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ru-UA"/>
                <w14:ligatures w14:val="none"/>
              </w:rPr>
              <w:t xml:space="preserve">20% </w:t>
            </w:r>
            <w:proofErr w:type="spellStart"/>
            <w:r w:rsidRPr="00524CBF"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ru-UA"/>
                <w14:ligatures w14:val="none"/>
              </w:rPr>
              <w:t>від</w:t>
            </w:r>
            <w:proofErr w:type="spellEnd"/>
            <w:r w:rsidRPr="00524CBF"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ru-UA"/>
                <w14:ligatures w14:val="none"/>
              </w:rPr>
              <w:t xml:space="preserve"> </w:t>
            </w:r>
            <w:proofErr w:type="spellStart"/>
            <w:r w:rsidRPr="00524CBF"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ru-UA"/>
                <w14:ligatures w14:val="none"/>
              </w:rPr>
              <w:t>стартової</w:t>
            </w:r>
            <w:proofErr w:type="spellEnd"/>
            <w:r w:rsidRPr="00524CBF"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ru-UA"/>
                <w14:ligatures w14:val="none"/>
              </w:rPr>
              <w:t xml:space="preserve"> </w:t>
            </w:r>
            <w:proofErr w:type="spellStart"/>
            <w:r w:rsidRPr="00524CBF"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ru-UA"/>
                <w14:ligatures w14:val="none"/>
              </w:rPr>
              <w:t>ціни</w:t>
            </w:r>
            <w:proofErr w:type="spellEnd"/>
            <w:r w:rsidRPr="00524CBF"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ru-UA"/>
                <w14:ligatures w14:val="none"/>
              </w:rPr>
              <w:t xml:space="preserve"> лота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46504E4" w14:textId="4B46406D" w:rsidR="00524CBF" w:rsidRPr="00524CBF" w:rsidRDefault="00524CBF" w:rsidP="00524CB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ru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val="uk-UA" w:eastAsia="ru-UA"/>
                <w14:ligatures w14:val="none"/>
              </w:rPr>
              <w:t xml:space="preserve">  </w:t>
            </w:r>
            <w:r w:rsidRPr="00524CBF"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ru-UA"/>
                <w14:ligatures w14:val="none"/>
              </w:rPr>
              <w:t xml:space="preserve">4% </w:t>
            </w:r>
            <w:proofErr w:type="spellStart"/>
            <w:r w:rsidRPr="00524CBF"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ru-UA"/>
                <w14:ligatures w14:val="none"/>
              </w:rPr>
              <w:t>від</w:t>
            </w:r>
            <w:proofErr w:type="spellEnd"/>
            <w:r w:rsidRPr="00524CBF"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ru-UA"/>
                <w14:ligatures w14:val="none"/>
              </w:rPr>
              <w:t xml:space="preserve"> </w:t>
            </w:r>
            <w:proofErr w:type="spellStart"/>
            <w:r w:rsidRPr="00524CBF"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ru-UA"/>
                <w14:ligatures w14:val="none"/>
              </w:rPr>
              <w:t>ціни</w:t>
            </w:r>
            <w:proofErr w:type="spellEnd"/>
            <w:r w:rsidRPr="00524CBF"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ru-UA"/>
                <w14:ligatures w14:val="none"/>
              </w:rPr>
              <w:t xml:space="preserve"> продажу, </w:t>
            </w:r>
            <w:proofErr w:type="spellStart"/>
            <w:r w:rsidRPr="00524CBF"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ru-UA"/>
                <w14:ligatures w14:val="none"/>
              </w:rPr>
              <w:t>але</w:t>
            </w:r>
            <w:proofErr w:type="spellEnd"/>
            <w:r w:rsidRPr="00524CBF"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ru-UA"/>
                <w14:ligatures w14:val="none"/>
              </w:rPr>
              <w:t xml:space="preserve"> не </w:t>
            </w:r>
            <w:proofErr w:type="spellStart"/>
            <w:r w:rsidRPr="00524CBF"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ru-UA"/>
                <w14:ligatures w14:val="none"/>
              </w:rPr>
              <w:t>більше</w:t>
            </w:r>
            <w:proofErr w:type="spellEnd"/>
            <w:r w:rsidRPr="00524CBF"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ru-UA"/>
                <w14:ligatures w14:val="none"/>
              </w:rPr>
              <w:t xml:space="preserve"> 8 млн. грн.</w:t>
            </w:r>
          </w:p>
        </w:tc>
      </w:tr>
    </w:tbl>
    <w:p w14:paraId="4D07D929" w14:textId="77777777" w:rsidR="00FF1724" w:rsidRDefault="00FF1724" w:rsidP="00FF17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</w:pPr>
    </w:p>
    <w:p w14:paraId="5F70D03A" w14:textId="4F3F5E0C" w:rsidR="00FF1724" w:rsidRDefault="00FF1724" w:rsidP="00FB18D0">
      <w:pPr>
        <w:shd w:val="clear" w:color="auto" w:fill="C3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</w:pPr>
      <w:proofErr w:type="spellStart"/>
      <w:r w:rsidRPr="00FF1724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  <w:t>Реєстраційний</w:t>
      </w:r>
      <w:proofErr w:type="spellEnd"/>
      <w:r w:rsidRPr="00FF1724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FF1724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  <w:t>внесок</w:t>
      </w:r>
      <w:proofErr w:type="spellEnd"/>
    </w:p>
    <w:p w14:paraId="565C8FEE" w14:textId="77777777" w:rsidR="00FF1724" w:rsidRPr="00FF1724" w:rsidRDefault="00FF1724" w:rsidP="00FF17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</w:pPr>
    </w:p>
    <w:p w14:paraId="103038A6" w14:textId="77777777" w:rsidR="00524CBF" w:rsidRPr="00524CBF" w:rsidRDefault="00524CBF" w:rsidP="00524C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</w:pPr>
      <w:proofErr w:type="spellStart"/>
      <w:r w:rsidRPr="00524CB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Реєстраційний</w:t>
      </w:r>
      <w:proofErr w:type="spellEnd"/>
      <w:r w:rsidRPr="00524CB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24CB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внесок</w:t>
      </w:r>
      <w:proofErr w:type="spellEnd"/>
      <w:r w:rsidRPr="00524CB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- 20% </w:t>
      </w:r>
      <w:proofErr w:type="spellStart"/>
      <w:r w:rsidRPr="00524CB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від</w:t>
      </w:r>
      <w:proofErr w:type="spellEnd"/>
      <w:r w:rsidRPr="00524CB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24CB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мінімальної</w:t>
      </w:r>
      <w:proofErr w:type="spellEnd"/>
      <w:r w:rsidRPr="00524CB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24CB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заробітної</w:t>
      </w:r>
      <w:proofErr w:type="spellEnd"/>
      <w:r w:rsidRPr="00524CB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плати, </w:t>
      </w:r>
      <w:proofErr w:type="spellStart"/>
      <w:r w:rsidRPr="00524CB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визначеної</w:t>
      </w:r>
      <w:proofErr w:type="spellEnd"/>
      <w:r w:rsidRPr="00524CB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законом про </w:t>
      </w:r>
      <w:proofErr w:type="spellStart"/>
      <w:r w:rsidRPr="00524CB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Державний</w:t>
      </w:r>
      <w:proofErr w:type="spellEnd"/>
      <w:r w:rsidRPr="00524CB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бюджет </w:t>
      </w:r>
      <w:proofErr w:type="spellStart"/>
      <w:r w:rsidRPr="00524CB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України</w:t>
      </w:r>
      <w:proofErr w:type="spellEnd"/>
      <w:r w:rsidRPr="00524CB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на 1 </w:t>
      </w:r>
      <w:proofErr w:type="spellStart"/>
      <w:r w:rsidRPr="00524CB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січня</w:t>
      </w:r>
      <w:proofErr w:type="spellEnd"/>
      <w:r w:rsidRPr="00524CB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поточного року (станом на 1 </w:t>
      </w:r>
      <w:proofErr w:type="spellStart"/>
      <w:r w:rsidRPr="00524CB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січня</w:t>
      </w:r>
      <w:proofErr w:type="spellEnd"/>
      <w:r w:rsidRPr="00524CB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2026 року </w:t>
      </w:r>
      <w:proofErr w:type="spellStart"/>
      <w:r w:rsidRPr="00524CB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мінімальна</w:t>
      </w:r>
      <w:proofErr w:type="spellEnd"/>
      <w:r w:rsidRPr="00524CB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24CB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заробітна</w:t>
      </w:r>
      <w:proofErr w:type="spellEnd"/>
      <w:r w:rsidRPr="00524CB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плата становить 8 647 грн). У 2026 </w:t>
      </w:r>
      <w:proofErr w:type="spellStart"/>
      <w:r w:rsidRPr="00524CB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році</w:t>
      </w:r>
      <w:proofErr w:type="spellEnd"/>
      <w:r w:rsidRPr="00524CB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24CB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реєстраційний</w:t>
      </w:r>
      <w:proofErr w:type="spellEnd"/>
      <w:r w:rsidRPr="00524CB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24CB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внесок</w:t>
      </w:r>
      <w:proofErr w:type="spellEnd"/>
      <w:r w:rsidRPr="00524CB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24CB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складає</w:t>
      </w:r>
      <w:proofErr w:type="spellEnd"/>
      <w:r w:rsidRPr="00524CB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1 729,40 грн.</w:t>
      </w:r>
    </w:p>
    <w:p w14:paraId="24F9F30D" w14:textId="77777777" w:rsidR="00524CBF" w:rsidRPr="00524CBF" w:rsidRDefault="00524CBF" w:rsidP="00524C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</w:pPr>
    </w:p>
    <w:p w14:paraId="23EDFCC9" w14:textId="77777777" w:rsidR="00524CBF" w:rsidRPr="00524CBF" w:rsidRDefault="00524CBF" w:rsidP="00524C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</w:pPr>
      <w:r w:rsidRPr="00524CB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Оператор </w:t>
      </w:r>
      <w:proofErr w:type="spellStart"/>
      <w:r w:rsidRPr="00524CB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електронного</w:t>
      </w:r>
      <w:proofErr w:type="spellEnd"/>
      <w:r w:rsidRPr="00524CB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24CB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майданчика</w:t>
      </w:r>
      <w:proofErr w:type="spellEnd"/>
      <w:r w:rsidRPr="00524CB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24CB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перераховує</w:t>
      </w:r>
      <w:proofErr w:type="spellEnd"/>
      <w:r w:rsidRPr="00524CB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на </w:t>
      </w:r>
      <w:proofErr w:type="spellStart"/>
      <w:r w:rsidRPr="00524CB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рахунки</w:t>
      </w:r>
      <w:proofErr w:type="spellEnd"/>
      <w:r w:rsidRPr="00524CB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24CB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відповідних</w:t>
      </w:r>
      <w:proofErr w:type="spellEnd"/>
      <w:r w:rsidRPr="00524CB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24CB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бюджетів</w:t>
      </w:r>
      <w:proofErr w:type="spellEnd"/>
      <w:r w:rsidRPr="00524CB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24CB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суми</w:t>
      </w:r>
      <w:proofErr w:type="spellEnd"/>
      <w:r w:rsidRPr="00524CB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24CB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сплачених</w:t>
      </w:r>
      <w:proofErr w:type="spellEnd"/>
      <w:r w:rsidRPr="00524CB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24CB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потенційними</w:t>
      </w:r>
      <w:proofErr w:type="spellEnd"/>
      <w:r w:rsidRPr="00524CB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24CB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покупцями</w:t>
      </w:r>
      <w:proofErr w:type="spellEnd"/>
      <w:r w:rsidRPr="00524CB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24CB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реєстраційних</w:t>
      </w:r>
      <w:proofErr w:type="spellEnd"/>
      <w:r w:rsidRPr="00524CB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24CB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внесків</w:t>
      </w:r>
      <w:proofErr w:type="spellEnd"/>
      <w:r w:rsidRPr="00524CB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24CB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протягом</w:t>
      </w:r>
      <w:proofErr w:type="spellEnd"/>
      <w:r w:rsidRPr="00524CB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24CB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п’яти</w:t>
      </w:r>
      <w:proofErr w:type="spellEnd"/>
      <w:r w:rsidRPr="00524CB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24CB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календарних</w:t>
      </w:r>
      <w:proofErr w:type="spellEnd"/>
      <w:r w:rsidRPr="00524CB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24CB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днів</w:t>
      </w:r>
      <w:proofErr w:type="spellEnd"/>
      <w:r w:rsidRPr="00524CB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з дня </w:t>
      </w:r>
      <w:proofErr w:type="spellStart"/>
      <w:r w:rsidRPr="00524CB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аукціону</w:t>
      </w:r>
      <w:proofErr w:type="spellEnd"/>
      <w:r w:rsidRPr="00524CB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.</w:t>
      </w:r>
    </w:p>
    <w:p w14:paraId="7C07744C" w14:textId="77777777" w:rsidR="00524CBF" w:rsidRPr="00524CBF" w:rsidRDefault="00524CBF" w:rsidP="00524C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</w:pPr>
    </w:p>
    <w:p w14:paraId="71581700" w14:textId="45057A2D" w:rsidR="00FF1724" w:rsidRDefault="00524CBF" w:rsidP="00524C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</w:pPr>
      <w:proofErr w:type="spellStart"/>
      <w:r w:rsidRPr="00524CB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Реєстраційні</w:t>
      </w:r>
      <w:proofErr w:type="spellEnd"/>
      <w:r w:rsidRPr="00524CB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24CB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внески</w:t>
      </w:r>
      <w:proofErr w:type="spellEnd"/>
      <w:r w:rsidRPr="00524CB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24CB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повертаються</w:t>
      </w:r>
      <w:proofErr w:type="spellEnd"/>
      <w:r w:rsidRPr="00524CB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24CB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лише</w:t>
      </w:r>
      <w:proofErr w:type="spellEnd"/>
      <w:r w:rsidRPr="00524CB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у </w:t>
      </w:r>
      <w:proofErr w:type="spellStart"/>
      <w:r w:rsidRPr="00524CB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випадку</w:t>
      </w:r>
      <w:proofErr w:type="spellEnd"/>
      <w:r w:rsidRPr="00524CB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524CB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відміни</w:t>
      </w:r>
      <w:proofErr w:type="spellEnd"/>
      <w:r w:rsidRPr="00524CB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(</w:t>
      </w:r>
      <w:proofErr w:type="spellStart"/>
      <w:r w:rsidRPr="00524CB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скасування</w:t>
      </w:r>
      <w:proofErr w:type="spellEnd"/>
      <w:r w:rsidRPr="00524CB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) </w:t>
      </w:r>
      <w:proofErr w:type="spellStart"/>
      <w:r w:rsidRPr="00524CB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аукціону</w:t>
      </w:r>
      <w:proofErr w:type="spellEnd"/>
      <w:r w:rsidRPr="00524CB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.</w:t>
      </w:r>
    </w:p>
    <w:p w14:paraId="0DD02C40" w14:textId="4122DBD3" w:rsidR="00FF1724" w:rsidRDefault="00FF1724" w:rsidP="00FB18D0">
      <w:pPr>
        <w:shd w:val="clear" w:color="auto" w:fill="C3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</w:pPr>
      <w:proofErr w:type="spellStart"/>
      <w:r w:rsidRPr="00FF1724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  <w:t>Гарантійний</w:t>
      </w:r>
      <w:proofErr w:type="spellEnd"/>
      <w:r w:rsidRPr="00FF1724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FF1724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  <w:t>внесок</w:t>
      </w:r>
      <w:proofErr w:type="spellEnd"/>
    </w:p>
    <w:p w14:paraId="76F1DC4B" w14:textId="77777777" w:rsidR="00FB18D0" w:rsidRPr="00FF1724" w:rsidRDefault="00FB18D0" w:rsidP="00FF172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</w:pPr>
    </w:p>
    <w:p w14:paraId="7736EDD0" w14:textId="77777777" w:rsidR="002E6987" w:rsidRPr="002E6987" w:rsidRDefault="002E6987" w:rsidP="002E6987">
      <w:pPr>
        <w:shd w:val="clear" w:color="auto" w:fill="FFFFFF"/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</w:pP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Гарантійний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внесок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- сума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коштів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, яка вноситься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потенційним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покупцем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об’єкта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приватизації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для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забезпечення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виконання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його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зобов’язання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щодо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участі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в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аукціоні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у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вигляді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грошових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коштів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або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банківської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гарантії</w:t>
      </w:r>
      <w:proofErr w:type="spellEnd"/>
    </w:p>
    <w:p w14:paraId="7EBA32AC" w14:textId="77777777" w:rsidR="002E6987" w:rsidRPr="002E6987" w:rsidRDefault="002E6987" w:rsidP="002E6987">
      <w:pPr>
        <w:shd w:val="clear" w:color="auto" w:fill="FFFFFF"/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</w:pP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Гарантійний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внесок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складає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20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відсотків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стартової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ціни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лота</w:t>
      </w:r>
    </w:p>
    <w:p w14:paraId="004BEFCA" w14:textId="77777777" w:rsidR="002E6987" w:rsidRPr="002E6987" w:rsidRDefault="002E6987" w:rsidP="002E6987">
      <w:pPr>
        <w:shd w:val="clear" w:color="auto" w:fill="FFFFFF"/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</w:pPr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Для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об’єкта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малої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приватизації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, два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аукціони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з продажу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якого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визнані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такими,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що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не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відбулися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внаслідок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дискваліфікації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переможця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,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гарантійний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внесок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складає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50%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вартості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лоту,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але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не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менше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30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розмірів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мінімальних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заробітних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плат станом на 1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січня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року, в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якому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оприлюднюється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інформаційне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повідомлення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.</w:t>
      </w:r>
    </w:p>
    <w:p w14:paraId="7355CF01" w14:textId="77777777" w:rsidR="002E6987" w:rsidRPr="002E6987" w:rsidRDefault="002E6987" w:rsidP="002E6987">
      <w:pPr>
        <w:shd w:val="clear" w:color="auto" w:fill="FFFFFF"/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</w:pP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Гарантійний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внесок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повертається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усім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учасникам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окрім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переможця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аукціону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та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учасника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,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який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подав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наступну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за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розміром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цінову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пропозицію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.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Учасник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,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який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подав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наступну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за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розміром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цінову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пропозицію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, не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може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відмовитися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від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очікування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кваліфікації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переможця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.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Гарантійний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внесок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такому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учаснику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повертається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після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публікації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договору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купівлі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-продажу.</w:t>
      </w:r>
    </w:p>
    <w:p w14:paraId="3DF33D8B" w14:textId="77777777" w:rsidR="002E6987" w:rsidRPr="002E6987" w:rsidRDefault="002E6987" w:rsidP="002E6987">
      <w:pPr>
        <w:shd w:val="clear" w:color="auto" w:fill="FFFFFF"/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</w:pPr>
    </w:p>
    <w:p w14:paraId="378CD1CB" w14:textId="77777777" w:rsidR="002E6987" w:rsidRPr="002E6987" w:rsidRDefault="002E6987" w:rsidP="002E6987">
      <w:pPr>
        <w:shd w:val="clear" w:color="auto" w:fill="FFFFFF"/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</w:pPr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lastRenderedPageBreak/>
        <w:t xml:space="preserve">З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гарантійного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внеску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переможця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вираховується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винагорода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оператора.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Залишок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гарантійного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внеску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(за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наявності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такого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залишку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)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перераховується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оператором в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рахунок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оплати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вартості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лоту.</w:t>
      </w:r>
    </w:p>
    <w:p w14:paraId="0A1FD638" w14:textId="6533817C" w:rsidR="002E6987" w:rsidRPr="00FF1724" w:rsidRDefault="002E6987" w:rsidP="002E6987">
      <w:pPr>
        <w:shd w:val="clear" w:color="auto" w:fill="FFFFFF"/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</w:pP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Якщо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переможець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відмовився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від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підписання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протоколу про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результати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аукціону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,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проведення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оплати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або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укладення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договору,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гарантійний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внесок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такому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переможцю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не </w:t>
      </w:r>
      <w:proofErr w:type="spellStart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повертається</w:t>
      </w:r>
      <w:proofErr w:type="spellEnd"/>
      <w:r w:rsidRPr="002E698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.</w:t>
      </w:r>
    </w:p>
    <w:p w14:paraId="7E94FB78" w14:textId="77777777" w:rsidR="00FF1724" w:rsidRDefault="00FF1724" w:rsidP="00FB18D0">
      <w:pPr>
        <w:shd w:val="clear" w:color="auto" w:fill="C3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</w:pPr>
      <w:proofErr w:type="spellStart"/>
      <w:r w:rsidRPr="00FF1724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  <w:t>Винагорода</w:t>
      </w:r>
      <w:proofErr w:type="spellEnd"/>
      <w:r w:rsidRPr="00FF1724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  <w:t xml:space="preserve"> оператора</w:t>
      </w:r>
    </w:p>
    <w:p w14:paraId="0C7F27EE" w14:textId="77777777" w:rsidR="00FB18D0" w:rsidRPr="00FF1724" w:rsidRDefault="00FB18D0" w:rsidP="00FF17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</w:pPr>
    </w:p>
    <w:p w14:paraId="037BED9E" w14:textId="77777777" w:rsidR="00D234C1" w:rsidRPr="00D234C1" w:rsidRDefault="00D234C1" w:rsidP="00D234C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</w:pPr>
      <w:proofErr w:type="spellStart"/>
      <w:r w:rsidRPr="00D234C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Розмір</w:t>
      </w:r>
      <w:proofErr w:type="spellEnd"/>
      <w:r w:rsidRPr="00D234C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плати за участь в </w:t>
      </w:r>
      <w:proofErr w:type="spellStart"/>
      <w:r w:rsidRPr="00D234C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електронному</w:t>
      </w:r>
      <w:proofErr w:type="spellEnd"/>
      <w:r w:rsidRPr="00D234C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D234C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аукціоні</w:t>
      </w:r>
      <w:proofErr w:type="spellEnd"/>
      <w:r w:rsidRPr="00D234C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(</w:t>
      </w:r>
      <w:proofErr w:type="spellStart"/>
      <w:r w:rsidRPr="00D234C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винагороди</w:t>
      </w:r>
      <w:proofErr w:type="spellEnd"/>
      <w:r w:rsidRPr="00D234C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оператора) </w:t>
      </w:r>
      <w:proofErr w:type="spellStart"/>
      <w:r w:rsidRPr="00D234C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визначається</w:t>
      </w:r>
      <w:proofErr w:type="spellEnd"/>
      <w:r w:rsidRPr="00D234C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у </w:t>
      </w:r>
      <w:proofErr w:type="spellStart"/>
      <w:r w:rsidRPr="00D234C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відсотках</w:t>
      </w:r>
      <w:proofErr w:type="spellEnd"/>
      <w:r w:rsidRPr="00D234C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D234C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ціни</w:t>
      </w:r>
      <w:proofErr w:type="spellEnd"/>
      <w:r w:rsidRPr="00D234C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продажу </w:t>
      </w:r>
      <w:proofErr w:type="spellStart"/>
      <w:r w:rsidRPr="00D234C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об’єкта</w:t>
      </w:r>
      <w:proofErr w:type="spellEnd"/>
      <w:r w:rsidRPr="00D234C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D234C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приватизації</w:t>
      </w:r>
      <w:proofErr w:type="spellEnd"/>
      <w:r w:rsidRPr="00D234C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з </w:t>
      </w:r>
      <w:proofErr w:type="spellStart"/>
      <w:r w:rsidRPr="00D234C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урахуванням</w:t>
      </w:r>
      <w:proofErr w:type="spellEnd"/>
      <w:r w:rsidRPr="00D234C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D234C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податку</w:t>
      </w:r>
      <w:proofErr w:type="spellEnd"/>
      <w:r w:rsidRPr="00D234C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на </w:t>
      </w:r>
      <w:proofErr w:type="spellStart"/>
      <w:r w:rsidRPr="00D234C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додану</w:t>
      </w:r>
      <w:proofErr w:type="spellEnd"/>
      <w:r w:rsidRPr="00D234C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D234C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вартість</w:t>
      </w:r>
      <w:proofErr w:type="spellEnd"/>
      <w:r w:rsidRPr="00D234C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та становить 4 </w:t>
      </w:r>
      <w:proofErr w:type="spellStart"/>
      <w:r w:rsidRPr="00D234C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відсотки</w:t>
      </w:r>
      <w:proofErr w:type="spellEnd"/>
      <w:r w:rsidRPr="00D234C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, </w:t>
      </w:r>
      <w:proofErr w:type="spellStart"/>
      <w:r w:rsidRPr="00D234C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але</w:t>
      </w:r>
      <w:proofErr w:type="spellEnd"/>
      <w:r w:rsidRPr="00D234C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не </w:t>
      </w:r>
      <w:proofErr w:type="spellStart"/>
      <w:r w:rsidRPr="00D234C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більш</w:t>
      </w:r>
      <w:proofErr w:type="spellEnd"/>
      <w:r w:rsidRPr="00D234C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як 8 млн. гривень.</w:t>
      </w:r>
    </w:p>
    <w:p w14:paraId="44578411" w14:textId="77777777" w:rsidR="00D234C1" w:rsidRPr="00D234C1" w:rsidRDefault="00D234C1" w:rsidP="00D234C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</w:pPr>
    </w:p>
    <w:p w14:paraId="6C724675" w14:textId="77777777" w:rsidR="00D234C1" w:rsidRPr="00D234C1" w:rsidRDefault="00D234C1" w:rsidP="00D234C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</w:pPr>
      <w:proofErr w:type="spellStart"/>
      <w:r w:rsidRPr="00D234C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Винагорода</w:t>
      </w:r>
      <w:proofErr w:type="spellEnd"/>
      <w:r w:rsidRPr="00D234C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D234C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вираховується</w:t>
      </w:r>
      <w:proofErr w:type="spellEnd"/>
      <w:r w:rsidRPr="00D234C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з </w:t>
      </w:r>
      <w:proofErr w:type="spellStart"/>
      <w:r w:rsidRPr="00D234C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гарантійного</w:t>
      </w:r>
      <w:proofErr w:type="spellEnd"/>
      <w:r w:rsidRPr="00D234C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D234C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внеску</w:t>
      </w:r>
      <w:proofErr w:type="spellEnd"/>
      <w:r w:rsidRPr="00D234C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D234C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переможця</w:t>
      </w:r>
      <w:proofErr w:type="spellEnd"/>
      <w:r w:rsidRPr="00D234C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.</w:t>
      </w:r>
    </w:p>
    <w:p w14:paraId="7705DEE0" w14:textId="77777777" w:rsidR="00D234C1" w:rsidRPr="00D234C1" w:rsidRDefault="00D234C1" w:rsidP="00D234C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</w:pPr>
    </w:p>
    <w:p w14:paraId="411B080D" w14:textId="374438A1" w:rsidR="00D234C1" w:rsidRDefault="00D234C1" w:rsidP="00D234C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val="uk-UA" w:eastAsia="ru-UA"/>
          <w14:ligatures w14:val="none"/>
        </w:rPr>
      </w:pPr>
      <w:proofErr w:type="spellStart"/>
      <w:r w:rsidRPr="00D234C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Якщо</w:t>
      </w:r>
      <w:proofErr w:type="spellEnd"/>
      <w:r w:rsidRPr="00D234C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D234C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розмір</w:t>
      </w:r>
      <w:proofErr w:type="spellEnd"/>
      <w:r w:rsidRPr="00D234C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D234C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винагороди</w:t>
      </w:r>
      <w:proofErr w:type="spellEnd"/>
      <w:r w:rsidRPr="00D234C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оператора </w:t>
      </w:r>
      <w:proofErr w:type="spellStart"/>
      <w:r w:rsidRPr="00D234C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перевищує</w:t>
      </w:r>
      <w:proofErr w:type="spellEnd"/>
      <w:r w:rsidRPr="00D234C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суму </w:t>
      </w:r>
      <w:proofErr w:type="spellStart"/>
      <w:r w:rsidRPr="00D234C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сплаченого</w:t>
      </w:r>
      <w:proofErr w:type="spellEnd"/>
      <w:r w:rsidRPr="00D234C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D234C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гарантійного</w:t>
      </w:r>
      <w:proofErr w:type="spellEnd"/>
      <w:r w:rsidRPr="00D234C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D234C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внеску</w:t>
      </w:r>
      <w:proofErr w:type="spellEnd"/>
      <w:r w:rsidRPr="00D234C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, </w:t>
      </w:r>
      <w:proofErr w:type="spellStart"/>
      <w:r w:rsidRPr="00D234C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переможець</w:t>
      </w:r>
      <w:proofErr w:type="spellEnd"/>
      <w:r w:rsidRPr="00D234C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D234C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електронного</w:t>
      </w:r>
      <w:proofErr w:type="spellEnd"/>
      <w:r w:rsidRPr="00D234C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D234C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аукціону</w:t>
      </w:r>
      <w:proofErr w:type="spellEnd"/>
      <w:r w:rsidRPr="00D234C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D234C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зобов’язаний</w:t>
      </w:r>
      <w:proofErr w:type="spellEnd"/>
      <w:r w:rsidRPr="00D234C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провести </w:t>
      </w:r>
      <w:proofErr w:type="spellStart"/>
      <w:r w:rsidRPr="00D234C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повний</w:t>
      </w:r>
      <w:proofErr w:type="spellEnd"/>
      <w:r w:rsidRPr="00D234C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D234C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розрахунок</w:t>
      </w:r>
      <w:proofErr w:type="spellEnd"/>
      <w:r w:rsidRPr="00D234C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шляхом </w:t>
      </w:r>
      <w:proofErr w:type="spellStart"/>
      <w:r w:rsidRPr="00D234C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здійснення</w:t>
      </w:r>
      <w:proofErr w:type="spellEnd"/>
      <w:r w:rsidRPr="00D234C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доплати в межах строку для оплати </w:t>
      </w:r>
      <w:proofErr w:type="spellStart"/>
      <w:r w:rsidRPr="00D234C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ціни</w:t>
      </w:r>
      <w:proofErr w:type="spellEnd"/>
      <w:r w:rsidRPr="00D234C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продажу </w:t>
      </w:r>
      <w:proofErr w:type="spellStart"/>
      <w:r w:rsidRPr="00D234C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об’єкта</w:t>
      </w:r>
      <w:proofErr w:type="spellEnd"/>
      <w:r w:rsidRPr="00D234C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D234C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приватизації</w:t>
      </w:r>
      <w:proofErr w:type="spellEnd"/>
      <w:r w:rsidRPr="00D234C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.</w:t>
      </w:r>
    </w:p>
    <w:p w14:paraId="7AB51E6A" w14:textId="77777777" w:rsidR="00D234C1" w:rsidRDefault="00D234C1" w:rsidP="00D234C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val="uk-UA" w:eastAsia="ru-UA"/>
          <w14:ligatures w14:val="none"/>
        </w:rPr>
      </w:pPr>
    </w:p>
    <w:p w14:paraId="2DFA51F9" w14:textId="77777777" w:rsidR="00D234C1" w:rsidRPr="00D234C1" w:rsidRDefault="00D234C1" w:rsidP="00D234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val="uk-UA" w:eastAsia="ru-UA"/>
          <w14:ligatures w14:val="none"/>
        </w:rPr>
      </w:pPr>
    </w:p>
    <w:p w14:paraId="1F6ED5FA" w14:textId="78DDC02A" w:rsidR="00FF1724" w:rsidRDefault="00FF1724" w:rsidP="00FB18D0">
      <w:pPr>
        <w:shd w:val="clear" w:color="auto" w:fill="C3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</w:pPr>
      <w:proofErr w:type="spellStart"/>
      <w:r w:rsidRPr="00FF1724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  <w:t>Додаткові</w:t>
      </w:r>
      <w:proofErr w:type="spellEnd"/>
      <w:r w:rsidRPr="00FF1724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FF1724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  <w:t>витрати</w:t>
      </w:r>
      <w:proofErr w:type="spellEnd"/>
    </w:p>
    <w:p w14:paraId="2F2FFD8C" w14:textId="77777777" w:rsidR="00FF1724" w:rsidRPr="00FF1724" w:rsidRDefault="00FF1724" w:rsidP="00FF17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UA"/>
          <w14:ligatures w14:val="none"/>
        </w:rPr>
      </w:pPr>
    </w:p>
    <w:p w14:paraId="7A139003" w14:textId="77777777" w:rsidR="00FF1724" w:rsidRPr="00FF1724" w:rsidRDefault="00FF1724" w:rsidP="00FB18D0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</w:pPr>
      <w:proofErr w:type="spellStart"/>
      <w:r w:rsidRPr="00FF1724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Зазвичай</w:t>
      </w:r>
      <w:proofErr w:type="spellEnd"/>
      <w:r w:rsidRPr="00FF1724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на </w:t>
      </w:r>
      <w:proofErr w:type="spellStart"/>
      <w:r w:rsidRPr="00FF1724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переможця</w:t>
      </w:r>
      <w:proofErr w:type="spellEnd"/>
      <w:r w:rsidRPr="00FF1724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FF1724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покладаються</w:t>
      </w:r>
      <w:proofErr w:type="spellEnd"/>
      <w:r w:rsidRPr="00FF1724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FF1724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витрати</w:t>
      </w:r>
      <w:proofErr w:type="spellEnd"/>
      <w:r w:rsidRPr="00FF1724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на </w:t>
      </w:r>
      <w:proofErr w:type="spellStart"/>
      <w:r w:rsidRPr="00FF1724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нотаріальні</w:t>
      </w:r>
      <w:proofErr w:type="spellEnd"/>
      <w:r w:rsidRPr="00FF1724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FF1724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послуги</w:t>
      </w:r>
      <w:proofErr w:type="spellEnd"/>
      <w:r w:rsidRPr="00FF1724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. </w:t>
      </w:r>
      <w:proofErr w:type="spellStart"/>
      <w:r w:rsidRPr="00FF1724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Інші</w:t>
      </w:r>
      <w:proofErr w:type="spellEnd"/>
      <w:r w:rsidRPr="00FF1724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FF1724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додаткові</w:t>
      </w:r>
      <w:proofErr w:type="spellEnd"/>
      <w:r w:rsidRPr="00FF1724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FF1724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витрати</w:t>
      </w:r>
      <w:proofErr w:type="spellEnd"/>
      <w:r w:rsidRPr="00FF1724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FF1724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можуть</w:t>
      </w:r>
      <w:proofErr w:type="spellEnd"/>
      <w:r w:rsidRPr="00FF1724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FF1724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зазначатися</w:t>
      </w:r>
      <w:proofErr w:type="spellEnd"/>
      <w:r w:rsidRPr="00FF1724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в </w:t>
      </w:r>
      <w:proofErr w:type="spellStart"/>
      <w:r w:rsidRPr="00FF1724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аукціоній</w:t>
      </w:r>
      <w:proofErr w:type="spellEnd"/>
      <w:r w:rsidRPr="00FF1724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FF1724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документації</w:t>
      </w:r>
      <w:proofErr w:type="spellEnd"/>
      <w:r w:rsidRPr="00FF1724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UA"/>
          <w14:ligatures w14:val="none"/>
        </w:rPr>
        <w:t>.</w:t>
      </w:r>
    </w:p>
    <w:p w14:paraId="67212F0B" w14:textId="77777777" w:rsidR="005352AE" w:rsidRPr="00FF1724" w:rsidRDefault="005352AE">
      <w:pPr>
        <w:rPr>
          <w:rFonts w:ascii="Times New Roman" w:hAnsi="Times New Roman" w:cs="Times New Roman"/>
          <w:sz w:val="28"/>
          <w:szCs w:val="28"/>
        </w:rPr>
      </w:pPr>
    </w:p>
    <w:sectPr w:rsidR="005352AE" w:rsidRPr="00FF1724" w:rsidSect="00FB18D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665858"/>
    <w:multiLevelType w:val="multilevel"/>
    <w:tmpl w:val="03B8E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AFB7BD6"/>
    <w:multiLevelType w:val="multilevel"/>
    <w:tmpl w:val="4B22C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73458915">
    <w:abstractNumId w:val="0"/>
  </w:num>
  <w:num w:numId="2" w16cid:durableId="5773230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08D"/>
    <w:rsid w:val="000536D9"/>
    <w:rsid w:val="0015208D"/>
    <w:rsid w:val="002E6987"/>
    <w:rsid w:val="003243A3"/>
    <w:rsid w:val="00366199"/>
    <w:rsid w:val="00524CBF"/>
    <w:rsid w:val="005352AE"/>
    <w:rsid w:val="005D337F"/>
    <w:rsid w:val="00663BA8"/>
    <w:rsid w:val="008A78FD"/>
    <w:rsid w:val="008F3A24"/>
    <w:rsid w:val="00966286"/>
    <w:rsid w:val="00CD4B05"/>
    <w:rsid w:val="00D234C1"/>
    <w:rsid w:val="00FB18D0"/>
    <w:rsid w:val="00FF1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2AEF9"/>
  <w15:chartTrackingRefBased/>
  <w15:docId w15:val="{645E303D-AF84-465D-9049-BB48050F6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520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20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208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20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5208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520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520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520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520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20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520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520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5208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5208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5208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5208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5208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5208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520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520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520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520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520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5208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5208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5208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520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5208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5208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408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2025-08-14T11:29:00Z</dcterms:created>
  <dcterms:modified xsi:type="dcterms:W3CDTF">2026-06-04T11:18:00Z</dcterms:modified>
</cp:coreProperties>
</file>