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A20C0" w14:textId="77777777" w:rsidR="008D6FBE" w:rsidRDefault="008D6FBE" w:rsidP="008D6FBE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Відчуження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державного майна (ПКМУ №803)</w:t>
      </w:r>
    </w:p>
    <w:p w14:paraId="6DD07EAC" w14:textId="77777777" w:rsidR="008D6FBE" w:rsidRPr="008D6FBE" w:rsidRDefault="008D6FBE" w:rsidP="008D6FBE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</w:p>
    <w:tbl>
      <w:tblPr>
        <w:tblW w:w="10157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35"/>
        <w:gridCol w:w="1151"/>
        <w:gridCol w:w="1852"/>
        <w:gridCol w:w="1859"/>
        <w:gridCol w:w="1772"/>
        <w:gridCol w:w="1688"/>
      </w:tblGrid>
      <w:tr w:rsidR="008D6FBE" w:rsidRPr="008D6FBE" w14:paraId="331A6710" w14:textId="77777777" w:rsidTr="008D6FBE">
        <w:trPr>
          <w:trHeight w:val="932"/>
          <w:jc w:val="center"/>
        </w:trPr>
        <w:tc>
          <w:tcPr>
            <w:tcW w:w="29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D874D73" w14:textId="283C08C1" w:rsidR="008D6FBE" w:rsidRPr="008D6FBE" w:rsidRDefault="008D6FBE" w:rsidP="008D6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2AB31D9B" w14:textId="77777777" w:rsidR="008D6FBE" w:rsidRPr="008D6FBE" w:rsidRDefault="008D6FBE" w:rsidP="008D6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34837B35" w14:textId="21C8D825" w:rsidR="008D6FBE" w:rsidRPr="008D6FBE" w:rsidRDefault="008D6FBE" w:rsidP="008D6FBE">
            <w:pPr>
              <w:ind w:firstLine="567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  </w:t>
            </w: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8D6FBE" w:rsidRPr="008D6FBE" w14:paraId="1C7DD8E6" w14:textId="77777777" w:rsidTr="008D6FBE">
        <w:trPr>
          <w:trHeight w:val="948"/>
          <w:jc w:val="center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09D3E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Стартова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ціна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лоту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D117E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Розмір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внеску</w:t>
            </w:r>
            <w:proofErr w:type="spellEnd"/>
          </w:p>
        </w:tc>
        <w:tc>
          <w:tcPr>
            <w:tcW w:w="1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4CA92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10%</w:t>
            </w:r>
          </w:p>
        </w:tc>
        <w:tc>
          <w:tcPr>
            <w:tcW w:w="3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BF490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Ціна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продажу лоту (грн)</w:t>
            </w:r>
          </w:p>
        </w:tc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23AFD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Відсоток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від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>ціни</w:t>
            </w:r>
            <w:proofErr w:type="spellEnd"/>
            <w:r w:rsidRPr="008D6FBE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продажу</w:t>
            </w:r>
          </w:p>
        </w:tc>
      </w:tr>
      <w:tr w:rsidR="008D6FBE" w:rsidRPr="008D6FBE" w14:paraId="6AAA5F38" w14:textId="77777777" w:rsidTr="008D6FBE">
        <w:trPr>
          <w:trHeight w:val="543"/>
          <w:jc w:val="center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F6B2FE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до 20 000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D8007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17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590DD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736619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8D6FBE">
              <w:rPr>
                <w:rFonts w:ascii="Times New Roman" w:hAnsi="Times New Roman" w:cs="Times New Roman"/>
                <w:lang w:val="ru-UA"/>
              </w:rPr>
              <w:t>від</w:t>
            </w:r>
            <w:proofErr w:type="spellEnd"/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2091A5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до</w:t>
            </w:r>
          </w:p>
        </w:tc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02222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lang w:val="ru-UA"/>
              </w:rPr>
            </w:pPr>
          </w:p>
        </w:tc>
      </w:tr>
      <w:tr w:rsidR="008D6FBE" w:rsidRPr="008D6FBE" w14:paraId="12791EE6" w14:textId="77777777" w:rsidTr="008D6FBE">
        <w:trPr>
          <w:trHeight w:val="948"/>
          <w:jc w:val="center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3E4A0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до 50 000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69C94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119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1940F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9E96E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-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CDC9B" w14:textId="2689BE3F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</w:t>
            </w:r>
            <w:r w:rsidRPr="008D6FBE">
              <w:rPr>
                <w:rFonts w:ascii="Times New Roman" w:hAnsi="Times New Roman" w:cs="Times New Roman"/>
                <w:lang w:val="ru-UA"/>
              </w:rPr>
              <w:t>4 000 000,00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67F044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5%</w:t>
            </w:r>
          </w:p>
        </w:tc>
      </w:tr>
      <w:tr w:rsidR="008D6FBE" w:rsidRPr="008D6FBE" w14:paraId="7A6772F6" w14:textId="77777777" w:rsidTr="008D6FBE">
        <w:trPr>
          <w:trHeight w:val="932"/>
          <w:jc w:val="center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307E4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до 200 000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72815B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340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95D7E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E49806" w14:textId="5F37852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 </w:t>
            </w:r>
            <w:r w:rsidRPr="008D6FBE">
              <w:rPr>
                <w:rFonts w:ascii="Times New Roman" w:hAnsi="Times New Roman" w:cs="Times New Roman"/>
                <w:lang w:val="ru-UA"/>
              </w:rPr>
              <w:t>4 000 000,01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8CB5D" w14:textId="73B00383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</w:t>
            </w:r>
            <w:r w:rsidRPr="008D6FBE">
              <w:rPr>
                <w:rFonts w:ascii="Times New Roman" w:hAnsi="Times New Roman" w:cs="Times New Roman"/>
                <w:lang w:val="ru-UA"/>
              </w:rPr>
              <w:t>64 000 000,00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E7691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3%</w:t>
            </w:r>
          </w:p>
        </w:tc>
      </w:tr>
      <w:tr w:rsidR="008D6FBE" w:rsidRPr="008D6FBE" w14:paraId="7FC23323" w14:textId="77777777" w:rsidTr="008D6FBE">
        <w:trPr>
          <w:trHeight w:val="559"/>
          <w:jc w:val="center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B242D9" w14:textId="268A6204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до 1000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BB65DB" w14:textId="77777777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510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F7979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18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3D48C" w14:textId="45600E08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>
              <w:rPr>
                <w:rFonts w:ascii="Times New Roman" w:hAnsi="Times New Roman" w:cs="Times New Roman"/>
                <w:lang w:val="ru-UA"/>
              </w:rPr>
              <w:t xml:space="preserve">  </w:t>
            </w:r>
            <w:r w:rsidRPr="008D6FBE">
              <w:rPr>
                <w:rFonts w:ascii="Times New Roman" w:hAnsi="Times New Roman" w:cs="Times New Roman"/>
                <w:lang w:val="ru-UA"/>
              </w:rPr>
              <w:t>64 000 000,01</w:t>
            </w:r>
          </w:p>
        </w:tc>
        <w:tc>
          <w:tcPr>
            <w:tcW w:w="17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DE48A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-</w:t>
            </w:r>
          </w:p>
        </w:tc>
        <w:tc>
          <w:tcPr>
            <w:tcW w:w="16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554844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1,5%</w:t>
            </w:r>
          </w:p>
        </w:tc>
      </w:tr>
      <w:tr w:rsidR="008D6FBE" w:rsidRPr="008D6FBE" w14:paraId="34412502" w14:textId="77777777" w:rsidTr="008D6FBE">
        <w:trPr>
          <w:trHeight w:val="932"/>
          <w:jc w:val="center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0CF22" w14:textId="7727FDC5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proofErr w:type="spellStart"/>
            <w:r>
              <w:rPr>
                <w:rFonts w:ascii="Times New Roman" w:hAnsi="Times New Roman" w:cs="Times New Roman"/>
                <w:lang w:val="ru-UA"/>
              </w:rPr>
              <w:t>п</w:t>
            </w:r>
            <w:r w:rsidRPr="008D6FBE">
              <w:rPr>
                <w:rFonts w:ascii="Times New Roman" w:hAnsi="Times New Roman" w:cs="Times New Roman"/>
                <w:lang w:val="ru-UA"/>
              </w:rPr>
              <w:t>онад</w:t>
            </w:r>
            <w:proofErr w:type="spellEnd"/>
            <w:r>
              <w:rPr>
                <w:rFonts w:ascii="Times New Roman" w:hAnsi="Times New Roman" w:cs="Times New Roman"/>
                <w:lang w:val="ru-UA"/>
              </w:rPr>
              <w:t xml:space="preserve"> </w:t>
            </w:r>
            <w:r w:rsidRPr="008D6FBE">
              <w:rPr>
                <w:rFonts w:ascii="Times New Roman" w:hAnsi="Times New Roman" w:cs="Times New Roman"/>
                <w:lang w:val="ru-UA"/>
              </w:rPr>
              <w:t>1000 000 грн</w:t>
            </w:r>
          </w:p>
        </w:tc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872A49" w14:textId="661CC58E" w:rsidR="008D6FBE" w:rsidRPr="008D6FBE" w:rsidRDefault="008D6FBE" w:rsidP="008D6FBE">
            <w:pPr>
              <w:jc w:val="both"/>
              <w:rPr>
                <w:rFonts w:ascii="Times New Roman" w:hAnsi="Times New Roman" w:cs="Times New Roman"/>
                <w:lang w:val="ru-UA"/>
              </w:rPr>
            </w:pPr>
            <w:r w:rsidRPr="008D6FBE">
              <w:rPr>
                <w:rFonts w:ascii="Times New Roman" w:hAnsi="Times New Roman" w:cs="Times New Roman"/>
                <w:lang w:val="ru-UA"/>
              </w:rPr>
              <w:t>1700 грн</w:t>
            </w:r>
          </w:p>
        </w:tc>
        <w:tc>
          <w:tcPr>
            <w:tcW w:w="18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E11AD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18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A90DE9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17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78B59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16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997CB" w14:textId="77777777" w:rsidR="008D6FBE" w:rsidRPr="008D6FBE" w:rsidRDefault="008D6FBE" w:rsidP="008D6FB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</w:tr>
    </w:tbl>
    <w:p w14:paraId="215B23CD" w14:textId="77777777" w:rsidR="008D6FBE" w:rsidRDefault="008D6FBE" w:rsidP="008D6FBE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42358489" w14:textId="543F743D" w:rsidR="008D6FBE" w:rsidRPr="008D6FBE" w:rsidRDefault="008D6FBE" w:rsidP="008D6FB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1A2A4833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залежно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вартості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лоту і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63208A7E" w14:textId="77777777" w:rsidR="008D6FBE" w:rsidRPr="008D6FBE" w:rsidRDefault="008D6FBE" w:rsidP="008D6FBE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>до 20 000 грн. – 17 грн</w:t>
      </w:r>
    </w:p>
    <w:p w14:paraId="726DE5ED" w14:textId="77777777" w:rsidR="008D6FBE" w:rsidRPr="008D6FBE" w:rsidRDefault="008D6FBE" w:rsidP="008D6FBE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>до 50 000 грн. – 119 грн</w:t>
      </w:r>
    </w:p>
    <w:p w14:paraId="7D1AB359" w14:textId="77777777" w:rsidR="008D6FBE" w:rsidRPr="008D6FBE" w:rsidRDefault="008D6FBE" w:rsidP="008D6FBE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>до 200 000 грн. – 340 грн</w:t>
      </w:r>
    </w:p>
    <w:p w14:paraId="045F6016" w14:textId="77777777" w:rsidR="008D6FBE" w:rsidRPr="008D6FBE" w:rsidRDefault="008D6FBE" w:rsidP="008D6FBE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>до 1 000 000 грн. – 510 грн</w:t>
      </w:r>
    </w:p>
    <w:p w14:paraId="59F5DE1E" w14:textId="77777777" w:rsidR="008D6FBE" w:rsidRPr="008D6FBE" w:rsidRDefault="008D6FBE" w:rsidP="008D6FBE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понад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1 000 000 грн. – 1 700 грн</w:t>
      </w:r>
    </w:p>
    <w:p w14:paraId="48571298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Реєстраційні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внески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повертаються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F71280F" w14:textId="77777777" w:rsidR="008D6FBE" w:rsidRPr="008D6FBE" w:rsidRDefault="008D6FBE" w:rsidP="008D6FB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lastRenderedPageBreak/>
        <w:t>Гарантійний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431AB54B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– 10%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лота.</w:t>
      </w:r>
    </w:p>
    <w:p w14:paraId="72A9E306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A7742C7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оператора.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Залишок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(за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наявності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залишку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в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вартості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лоту.</w:t>
      </w:r>
    </w:p>
    <w:p w14:paraId="4C49D82F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7F761B5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та </w:t>
      </w: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внески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вважаються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 з моменту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їх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786C4666" w14:textId="77777777" w:rsidR="008D6FBE" w:rsidRPr="008D6FBE" w:rsidRDefault="008D6FBE" w:rsidP="008D6FBE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6CD5BB9A" w14:textId="77777777" w:rsidR="008D6FBE" w:rsidRPr="008D6FBE" w:rsidRDefault="008D6FBE" w:rsidP="008D6FBE">
      <w:pPr>
        <w:numPr>
          <w:ilvl w:val="0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5E8AE939" w14:textId="77777777" w:rsidR="008D6FBE" w:rsidRPr="008D6FBE" w:rsidRDefault="008D6FBE" w:rsidP="008D6FB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1222074D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визначається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становить:</w:t>
      </w:r>
    </w:p>
    <w:p w14:paraId="3E7ED569" w14:textId="77777777" w:rsidR="008D6FBE" w:rsidRPr="008D6FBE" w:rsidRDefault="008D6FBE" w:rsidP="008D6FBE">
      <w:pPr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у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разі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, коли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 становить до 4 000 000 грн - 5%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лота;</w:t>
      </w:r>
    </w:p>
    <w:p w14:paraId="22CDFF14" w14:textId="77777777" w:rsidR="008D6FBE" w:rsidRPr="008D6FBE" w:rsidRDefault="008D6FBE" w:rsidP="008D6FBE">
      <w:pPr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у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разі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, коли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 становить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від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4 000 000 грн до 64 000 000 грн - 3 %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лота;</w:t>
      </w:r>
    </w:p>
    <w:p w14:paraId="53BF6540" w14:textId="77777777" w:rsidR="008D6FBE" w:rsidRPr="008D6FBE" w:rsidRDefault="008D6FBE" w:rsidP="008D6FBE">
      <w:pPr>
        <w:numPr>
          <w:ilvl w:val="0"/>
          <w:numId w:val="3"/>
        </w:num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у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разі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, коли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ціна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 становить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понад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64 000 000 грн, - 1,5 % </w:t>
      </w:r>
      <w:proofErr w:type="spellStart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>ціни</w:t>
      </w:r>
      <w:proofErr w:type="spellEnd"/>
      <w:r w:rsidRPr="008D6FBE">
        <w:rPr>
          <w:rFonts w:ascii="Times New Roman" w:hAnsi="Times New Roman" w:cs="Times New Roman"/>
          <w:b/>
          <w:bCs/>
          <w:i/>
          <w:iCs/>
          <w:sz w:val="28"/>
          <w:szCs w:val="28"/>
          <w:lang w:val="ru-UA"/>
        </w:rPr>
        <w:t xml:space="preserve"> продажу лота.</w:t>
      </w:r>
    </w:p>
    <w:p w14:paraId="709C30EC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вираховується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30DC46C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коли сума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розмір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гарантійного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внеску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зобов’язаний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провести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повний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розрахунок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з оператором (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здійснити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доплату)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формування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але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8D6FBE">
        <w:rPr>
          <w:rFonts w:ascii="Times New Roman" w:hAnsi="Times New Roman" w:cs="Times New Roman"/>
          <w:sz w:val="28"/>
          <w:szCs w:val="28"/>
          <w:lang w:val="ru-UA"/>
        </w:rPr>
        <w:lastRenderedPageBreak/>
        <w:t xml:space="preserve">до моменту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публікації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договору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купівлі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-продажу майна в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2353249" w14:textId="77777777" w:rsidR="008D6FBE" w:rsidRPr="008D6FBE" w:rsidRDefault="008D6FBE" w:rsidP="008D6FBE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Додаткові</w:t>
      </w:r>
      <w:proofErr w:type="spellEnd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витрати</w:t>
      </w:r>
      <w:proofErr w:type="spellEnd"/>
    </w:p>
    <w:p w14:paraId="3DD6E633" w14:textId="77777777" w:rsidR="008D6FBE" w:rsidRPr="008D6FBE" w:rsidRDefault="008D6FB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Зазвичай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покладаються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нотаріальні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послуги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Інші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додаткові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витрати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можуть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зазначатися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аукціоній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D6FBE">
        <w:rPr>
          <w:rFonts w:ascii="Times New Roman" w:hAnsi="Times New Roman" w:cs="Times New Roman"/>
          <w:sz w:val="28"/>
          <w:szCs w:val="28"/>
          <w:lang w:val="ru-UA"/>
        </w:rPr>
        <w:t>документації</w:t>
      </w:r>
      <w:proofErr w:type="spellEnd"/>
      <w:r w:rsidRPr="008D6FBE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676B868" w14:textId="77777777" w:rsidR="005352AE" w:rsidRPr="008D6FBE" w:rsidRDefault="005352AE" w:rsidP="008D6FB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8D6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10DC5"/>
    <w:multiLevelType w:val="multilevel"/>
    <w:tmpl w:val="004A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91237A"/>
    <w:multiLevelType w:val="multilevel"/>
    <w:tmpl w:val="8BBE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F11D29"/>
    <w:multiLevelType w:val="multilevel"/>
    <w:tmpl w:val="D24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3296317">
    <w:abstractNumId w:val="0"/>
  </w:num>
  <w:num w:numId="2" w16cid:durableId="600064433">
    <w:abstractNumId w:val="2"/>
  </w:num>
  <w:num w:numId="3" w16cid:durableId="950433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CA"/>
    <w:rsid w:val="000536D9"/>
    <w:rsid w:val="00366199"/>
    <w:rsid w:val="005352AE"/>
    <w:rsid w:val="005D337F"/>
    <w:rsid w:val="00663BA8"/>
    <w:rsid w:val="008C6CCA"/>
    <w:rsid w:val="008D6FBE"/>
    <w:rsid w:val="008F3A24"/>
    <w:rsid w:val="00DB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398E"/>
  <w15:chartTrackingRefBased/>
  <w15:docId w15:val="{0C621501-498A-4234-BBA9-D56FE140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6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C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C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C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6C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6C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6C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6C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6C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6C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6C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6C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6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6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6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6C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6C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6C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6C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6C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6C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2025-08-14T12:22:00Z</dcterms:created>
  <dcterms:modified xsi:type="dcterms:W3CDTF">2025-08-14T12:22:00Z</dcterms:modified>
</cp:coreProperties>
</file>