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65EC2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r w:rsidRPr="00D246F4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Продаж </w:t>
      </w:r>
      <w:proofErr w:type="spellStart"/>
      <w:r w:rsidRPr="00D246F4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спеціальних</w:t>
      </w:r>
      <w:proofErr w:type="spellEnd"/>
      <w:r w:rsidRPr="00D246F4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дозволів</w:t>
      </w:r>
      <w:proofErr w:type="spellEnd"/>
      <w:r w:rsidRPr="00D246F4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на </w:t>
      </w:r>
      <w:proofErr w:type="spellStart"/>
      <w:r w:rsidRPr="00D246F4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користування</w:t>
      </w:r>
      <w:proofErr w:type="spellEnd"/>
      <w:r w:rsidRPr="00D246F4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надрами</w:t>
      </w:r>
      <w:proofErr w:type="spellEnd"/>
    </w:p>
    <w:p w14:paraId="28A5CF22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tbl>
      <w:tblPr>
        <w:tblW w:w="9770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402"/>
        <w:gridCol w:w="2189"/>
        <w:gridCol w:w="2064"/>
        <w:gridCol w:w="1717"/>
        <w:gridCol w:w="1398"/>
      </w:tblGrid>
      <w:tr w:rsidR="00D246F4" w:rsidRPr="00D246F4" w14:paraId="4452A557" w14:textId="77777777" w:rsidTr="00D246F4">
        <w:trPr>
          <w:trHeight w:val="849"/>
          <w:jc w:val="center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70BDFD09" w14:textId="7DBF439E" w:rsidR="00D246F4" w:rsidRPr="00D246F4" w:rsidRDefault="00D246F4" w:rsidP="00D246F4">
            <w:pPr>
              <w:rPr>
                <w:rFonts w:ascii="Times New Roman" w:hAnsi="Times New Roman" w:cs="Times New Roman"/>
                <w:b/>
                <w:bCs/>
                <w:lang w:val="ru-UA"/>
              </w:rPr>
            </w:pPr>
            <w:r>
              <w:rPr>
                <w:rFonts w:ascii="Times New Roman" w:hAnsi="Times New Roman" w:cs="Times New Roman"/>
                <w:b/>
                <w:bCs/>
                <w:lang w:val="ru-UA"/>
              </w:rPr>
              <w:t xml:space="preserve">    </w:t>
            </w:r>
            <w:proofErr w:type="spellStart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>Реєстраційний</w:t>
            </w:r>
            <w:proofErr w:type="spellEnd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br/>
            </w:r>
            <w:r>
              <w:rPr>
                <w:rFonts w:ascii="Times New Roman" w:hAnsi="Times New Roman" w:cs="Times New Roman"/>
                <w:b/>
                <w:bCs/>
                <w:lang w:val="ru-UA"/>
              </w:rPr>
              <w:t xml:space="preserve">          </w:t>
            </w:r>
            <w:proofErr w:type="spellStart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>внесок</w:t>
            </w:r>
            <w:proofErr w:type="spellEnd"/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43A123D4" w14:textId="783504CC" w:rsidR="00D246F4" w:rsidRPr="00D246F4" w:rsidRDefault="00D246F4" w:rsidP="00D246F4">
            <w:pPr>
              <w:rPr>
                <w:rFonts w:ascii="Times New Roman" w:hAnsi="Times New Roman" w:cs="Times New Roman"/>
                <w:b/>
                <w:bCs/>
                <w:lang w:val="ru-UA"/>
              </w:rPr>
            </w:pPr>
            <w:r>
              <w:rPr>
                <w:rFonts w:ascii="Times New Roman" w:hAnsi="Times New Roman" w:cs="Times New Roman"/>
                <w:b/>
                <w:bCs/>
                <w:lang w:val="ru-UA"/>
              </w:rPr>
              <w:t xml:space="preserve">    </w:t>
            </w:r>
            <w:proofErr w:type="spellStart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>Гарантійний</w:t>
            </w:r>
            <w:proofErr w:type="spellEnd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br/>
            </w:r>
            <w:r>
              <w:rPr>
                <w:rFonts w:ascii="Times New Roman" w:hAnsi="Times New Roman" w:cs="Times New Roman"/>
                <w:b/>
                <w:bCs/>
                <w:lang w:val="ru-UA"/>
              </w:rPr>
              <w:t xml:space="preserve">         </w:t>
            </w:r>
            <w:proofErr w:type="spellStart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>внесок</w:t>
            </w:r>
            <w:proofErr w:type="spellEnd"/>
          </w:p>
        </w:tc>
        <w:tc>
          <w:tcPr>
            <w:tcW w:w="51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17E842AD" w14:textId="0F4BD687" w:rsidR="00D246F4" w:rsidRPr="00D246F4" w:rsidRDefault="00D246F4" w:rsidP="00D246F4">
            <w:pPr>
              <w:ind w:firstLine="567"/>
              <w:rPr>
                <w:rFonts w:ascii="Times New Roman" w:hAnsi="Times New Roman" w:cs="Times New Roman"/>
                <w:b/>
                <w:bCs/>
                <w:lang w:val="ru-UA"/>
              </w:rPr>
            </w:pPr>
            <w:r>
              <w:rPr>
                <w:rFonts w:ascii="Times New Roman" w:hAnsi="Times New Roman" w:cs="Times New Roman"/>
                <w:b/>
                <w:bCs/>
                <w:lang w:val="ru-UA"/>
              </w:rPr>
              <w:t xml:space="preserve">          </w:t>
            </w:r>
            <w:proofErr w:type="spellStart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>Винагорода</w:t>
            </w:r>
            <w:proofErr w:type="spellEnd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оператора</w:t>
            </w:r>
          </w:p>
        </w:tc>
      </w:tr>
      <w:tr w:rsidR="00D246F4" w:rsidRPr="00D246F4" w14:paraId="514C3317" w14:textId="77777777" w:rsidTr="00D246F4">
        <w:trPr>
          <w:trHeight w:val="622"/>
          <w:jc w:val="center"/>
        </w:trPr>
        <w:tc>
          <w:tcPr>
            <w:tcW w:w="2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DC0D1" w14:textId="77777777" w:rsidR="00D246F4" w:rsidRPr="00D246F4" w:rsidRDefault="00D246F4" w:rsidP="00D246F4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D246F4">
              <w:rPr>
                <w:rFonts w:ascii="Times New Roman" w:hAnsi="Times New Roman" w:cs="Times New Roman"/>
                <w:lang w:val="ru-UA"/>
              </w:rPr>
              <w:t>Відсутній</w:t>
            </w:r>
            <w:proofErr w:type="spellEnd"/>
          </w:p>
        </w:tc>
        <w:tc>
          <w:tcPr>
            <w:tcW w:w="21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FACCF9" w14:textId="77777777" w:rsidR="00D246F4" w:rsidRPr="00D246F4" w:rsidRDefault="00D246F4" w:rsidP="00D246F4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  <w:r w:rsidRPr="00D246F4">
              <w:rPr>
                <w:rFonts w:ascii="Times New Roman" w:hAnsi="Times New Roman" w:cs="Times New Roman"/>
                <w:lang w:val="ru-UA"/>
              </w:rPr>
              <w:t>20%*</w:t>
            </w:r>
          </w:p>
        </w:tc>
        <w:tc>
          <w:tcPr>
            <w:tcW w:w="3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962507" w14:textId="5CC48921" w:rsidR="00D246F4" w:rsidRPr="00D246F4" w:rsidRDefault="00D246F4" w:rsidP="00D246F4">
            <w:pPr>
              <w:rPr>
                <w:rFonts w:ascii="Times New Roman" w:hAnsi="Times New Roman" w:cs="Times New Roman"/>
                <w:b/>
                <w:bCs/>
                <w:lang w:val="ru-UA"/>
              </w:rPr>
            </w:pPr>
            <w:r>
              <w:rPr>
                <w:rFonts w:ascii="Times New Roman" w:hAnsi="Times New Roman" w:cs="Times New Roman"/>
                <w:b/>
                <w:bCs/>
                <w:lang w:val="ru-UA"/>
              </w:rPr>
              <w:t xml:space="preserve">       </w:t>
            </w:r>
            <w:proofErr w:type="spellStart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>Ціна</w:t>
            </w:r>
            <w:proofErr w:type="spellEnd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продажу лоту (грн)</w:t>
            </w:r>
          </w:p>
        </w:tc>
        <w:tc>
          <w:tcPr>
            <w:tcW w:w="1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75CB4" w14:textId="02984021" w:rsidR="00D246F4" w:rsidRPr="00D246F4" w:rsidRDefault="00D246F4" w:rsidP="00D246F4">
            <w:pPr>
              <w:rPr>
                <w:rFonts w:ascii="Times New Roman" w:hAnsi="Times New Roman" w:cs="Times New Roman"/>
                <w:b/>
                <w:bCs/>
                <w:lang w:val="ru-UA"/>
              </w:rPr>
            </w:pPr>
            <w:proofErr w:type="spellStart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>Відсоток</w:t>
            </w:r>
            <w:proofErr w:type="spellEnd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>ціни</w:t>
            </w:r>
            <w:proofErr w:type="spellEnd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продажу</w:t>
            </w:r>
          </w:p>
        </w:tc>
      </w:tr>
      <w:tr w:rsidR="00D246F4" w:rsidRPr="00D246F4" w14:paraId="0F2EA868" w14:textId="77777777" w:rsidTr="00D246F4">
        <w:trPr>
          <w:trHeight w:val="135"/>
          <w:jc w:val="center"/>
        </w:trPr>
        <w:tc>
          <w:tcPr>
            <w:tcW w:w="2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50E10E" w14:textId="77777777" w:rsidR="00D246F4" w:rsidRPr="00D246F4" w:rsidRDefault="00D246F4" w:rsidP="00D246F4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21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D6BEEA" w14:textId="77777777" w:rsidR="00D246F4" w:rsidRPr="00D246F4" w:rsidRDefault="00D246F4" w:rsidP="00D246F4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66CEFB" w14:textId="25A4ED53" w:rsidR="00D246F4" w:rsidRPr="00D246F4" w:rsidRDefault="00D246F4" w:rsidP="00D246F4">
            <w:pPr>
              <w:rPr>
                <w:rFonts w:ascii="Times New Roman" w:hAnsi="Times New Roman" w:cs="Times New Roman"/>
                <w:b/>
                <w:bCs/>
                <w:lang w:val="ru-UA"/>
              </w:rPr>
            </w:pPr>
            <w:r>
              <w:rPr>
                <w:rFonts w:ascii="Times New Roman" w:hAnsi="Times New Roman" w:cs="Times New Roman"/>
                <w:b/>
                <w:bCs/>
                <w:lang w:val="ru-UA"/>
              </w:rPr>
              <w:t xml:space="preserve">           </w:t>
            </w:r>
            <w:proofErr w:type="spellStart"/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>від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F40F7" w14:textId="77777777" w:rsidR="00D246F4" w:rsidRPr="00D246F4" w:rsidRDefault="00D246F4" w:rsidP="00D246F4">
            <w:pPr>
              <w:ind w:firstLine="567"/>
              <w:rPr>
                <w:rFonts w:ascii="Times New Roman" w:hAnsi="Times New Roman" w:cs="Times New Roman"/>
                <w:b/>
                <w:bCs/>
                <w:lang w:val="ru-UA"/>
              </w:rPr>
            </w:pPr>
            <w:r w:rsidRPr="00D246F4">
              <w:rPr>
                <w:rFonts w:ascii="Times New Roman" w:hAnsi="Times New Roman" w:cs="Times New Roman"/>
                <w:b/>
                <w:bCs/>
                <w:lang w:val="ru-UA"/>
              </w:rPr>
              <w:t>до</w:t>
            </w:r>
          </w:p>
        </w:tc>
        <w:tc>
          <w:tcPr>
            <w:tcW w:w="1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0BF123" w14:textId="77777777" w:rsidR="00D246F4" w:rsidRPr="00D246F4" w:rsidRDefault="00D246F4" w:rsidP="00D246F4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lang w:val="ru-UA"/>
              </w:rPr>
            </w:pPr>
          </w:p>
        </w:tc>
      </w:tr>
      <w:tr w:rsidR="00D246F4" w:rsidRPr="00D246F4" w14:paraId="7DBF18FB" w14:textId="77777777" w:rsidTr="00D246F4">
        <w:trPr>
          <w:trHeight w:val="135"/>
          <w:jc w:val="center"/>
        </w:trPr>
        <w:tc>
          <w:tcPr>
            <w:tcW w:w="2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FF4559" w14:textId="77777777" w:rsidR="00D246F4" w:rsidRPr="00D246F4" w:rsidRDefault="00D246F4" w:rsidP="00D246F4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21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41736" w14:textId="77777777" w:rsidR="00D246F4" w:rsidRPr="00D246F4" w:rsidRDefault="00D246F4" w:rsidP="00D246F4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CB4F15" w14:textId="77777777" w:rsidR="00D246F4" w:rsidRPr="00D246F4" w:rsidRDefault="00D246F4" w:rsidP="00D246F4">
            <w:pPr>
              <w:ind w:firstLine="567"/>
              <w:rPr>
                <w:rFonts w:ascii="Times New Roman" w:hAnsi="Times New Roman" w:cs="Times New Roman"/>
                <w:lang w:val="ru-UA"/>
              </w:rPr>
            </w:pPr>
            <w:r w:rsidRPr="00D246F4">
              <w:rPr>
                <w:rFonts w:ascii="Times New Roman" w:hAnsi="Times New Roman" w:cs="Times New Roman"/>
                <w:lang w:val="ru-UA"/>
              </w:rPr>
              <w:t>–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591A7" w14:textId="77777777" w:rsidR="00D246F4" w:rsidRPr="00D246F4" w:rsidRDefault="00D246F4" w:rsidP="00D246F4">
            <w:pPr>
              <w:rPr>
                <w:rFonts w:ascii="Times New Roman" w:hAnsi="Times New Roman" w:cs="Times New Roman"/>
                <w:lang w:val="ru-UA"/>
              </w:rPr>
            </w:pPr>
            <w:r w:rsidRPr="00D246F4">
              <w:rPr>
                <w:rFonts w:ascii="Times New Roman" w:hAnsi="Times New Roman" w:cs="Times New Roman"/>
                <w:lang w:val="ru-UA"/>
              </w:rPr>
              <w:t>15 000 000,00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D16FEA" w14:textId="77777777" w:rsidR="00D246F4" w:rsidRPr="00D246F4" w:rsidRDefault="00D246F4" w:rsidP="00D246F4">
            <w:pPr>
              <w:ind w:firstLine="567"/>
              <w:rPr>
                <w:rFonts w:ascii="Times New Roman" w:hAnsi="Times New Roman" w:cs="Times New Roman"/>
                <w:lang w:val="ru-UA"/>
              </w:rPr>
            </w:pPr>
            <w:r w:rsidRPr="00D246F4">
              <w:rPr>
                <w:rFonts w:ascii="Times New Roman" w:hAnsi="Times New Roman" w:cs="Times New Roman"/>
                <w:lang w:val="ru-UA"/>
              </w:rPr>
              <w:t>1%</w:t>
            </w:r>
          </w:p>
        </w:tc>
      </w:tr>
      <w:tr w:rsidR="00D246F4" w:rsidRPr="00D246F4" w14:paraId="545DA545" w14:textId="77777777" w:rsidTr="00D246F4">
        <w:trPr>
          <w:trHeight w:val="135"/>
          <w:jc w:val="center"/>
        </w:trPr>
        <w:tc>
          <w:tcPr>
            <w:tcW w:w="2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E3F23" w14:textId="77777777" w:rsidR="00D246F4" w:rsidRPr="00D246F4" w:rsidRDefault="00D246F4" w:rsidP="00D246F4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21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38DA96" w14:textId="77777777" w:rsidR="00D246F4" w:rsidRPr="00D246F4" w:rsidRDefault="00D246F4" w:rsidP="00D246F4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26812A" w14:textId="77777777" w:rsidR="00D246F4" w:rsidRPr="00D246F4" w:rsidRDefault="00D246F4" w:rsidP="00D246F4">
            <w:pPr>
              <w:rPr>
                <w:rFonts w:ascii="Times New Roman" w:hAnsi="Times New Roman" w:cs="Times New Roman"/>
                <w:lang w:val="ru-UA"/>
              </w:rPr>
            </w:pPr>
            <w:r w:rsidRPr="00D246F4">
              <w:rPr>
                <w:rFonts w:ascii="Times New Roman" w:hAnsi="Times New Roman" w:cs="Times New Roman"/>
                <w:lang w:val="ru-UA"/>
              </w:rPr>
              <w:t>15 000 000,01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35E579" w14:textId="77777777" w:rsidR="00D246F4" w:rsidRPr="00D246F4" w:rsidRDefault="00D246F4" w:rsidP="00D246F4">
            <w:pPr>
              <w:ind w:firstLine="567"/>
              <w:rPr>
                <w:rFonts w:ascii="Times New Roman" w:hAnsi="Times New Roman" w:cs="Times New Roman"/>
                <w:lang w:val="ru-UA"/>
              </w:rPr>
            </w:pPr>
            <w:r w:rsidRPr="00D246F4">
              <w:rPr>
                <w:rFonts w:ascii="Times New Roman" w:hAnsi="Times New Roman" w:cs="Times New Roman"/>
                <w:lang w:val="ru-UA"/>
              </w:rPr>
              <w:t>-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B13C28" w14:textId="4154F815" w:rsidR="00D246F4" w:rsidRPr="00D246F4" w:rsidRDefault="00D246F4" w:rsidP="00D246F4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     </w:t>
            </w:r>
            <w:r w:rsidRPr="00D246F4">
              <w:rPr>
                <w:rFonts w:ascii="Times New Roman" w:hAnsi="Times New Roman" w:cs="Times New Roman"/>
                <w:lang w:val="ru-UA"/>
              </w:rPr>
              <w:t>0,5%</w:t>
            </w:r>
          </w:p>
        </w:tc>
      </w:tr>
    </w:tbl>
    <w:p w14:paraId="279A20A2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D246F4">
        <w:rPr>
          <w:rFonts w:ascii="Times New Roman" w:hAnsi="Times New Roman" w:cs="Times New Roman"/>
          <w:sz w:val="28"/>
          <w:szCs w:val="28"/>
          <w:lang w:val="ru-UA"/>
        </w:rPr>
        <w:t>*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залежить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виду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копалин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FF46897" w14:textId="77777777" w:rsidR="00D246F4" w:rsidRDefault="00D246F4" w:rsidP="00D246F4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5EE2B526" w14:textId="73BE2092" w:rsidR="00D246F4" w:rsidRDefault="00D246F4" w:rsidP="00D246F4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3A4C6BE4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- 20%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початкової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лота,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але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20D3D1B0" w14:textId="77777777" w:rsidR="00D246F4" w:rsidRPr="00D246F4" w:rsidRDefault="00D246F4" w:rsidP="00D246F4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не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менше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10 000 000 грн для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корисних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копалин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які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мають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стратегічне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значення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сталого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розвитку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економіки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обороноздатності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держави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;</w:t>
      </w:r>
    </w:p>
    <w:p w14:paraId="792007D4" w14:textId="77777777" w:rsidR="00D246F4" w:rsidRPr="00D246F4" w:rsidRDefault="00D246F4" w:rsidP="00D246F4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20 000 000 грн для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вуглеводнів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;</w:t>
      </w:r>
    </w:p>
    <w:p w14:paraId="5CD94760" w14:textId="77777777" w:rsidR="00D246F4" w:rsidRPr="00D246F4" w:rsidRDefault="00D246F4" w:rsidP="00D246F4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2 000 000 грн для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родовищ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та/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ділянок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надр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містять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пісок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;</w:t>
      </w:r>
    </w:p>
    <w:p w14:paraId="1694155B" w14:textId="77777777" w:rsidR="00D246F4" w:rsidRPr="00D246F4" w:rsidRDefault="00D246F4" w:rsidP="00D246F4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1 000 000 грн для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інших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корисних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копалин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крім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лота з продажу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спеціального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дозволу на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геологічне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вивчення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в тому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числі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дослідно-промислову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розробку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видобування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підземних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вод (у тому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числі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мінеральних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) для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всіх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потреб).</w:t>
      </w:r>
    </w:p>
    <w:p w14:paraId="4A03F19D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окрім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Учасник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, </w:t>
      </w:r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не </w:t>
      </w: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може</w:t>
      </w:r>
      <w:proofErr w:type="spellEnd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відмовитися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 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очікування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кваліфікації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учаснику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отримання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спецдозволу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458FEA9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аукціон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завершується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без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визначення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тобто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жоден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учасників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зробив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мінімальний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крок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гарантійні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внески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lastRenderedPageBreak/>
        <w:t>учасникам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 </w:t>
      </w:r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не </w:t>
      </w: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повертаються</w:t>
      </w:r>
      <w:proofErr w:type="spellEnd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.</w:t>
      </w:r>
      <w:r w:rsidRPr="00D246F4">
        <w:rPr>
          <w:rFonts w:ascii="Times New Roman" w:hAnsi="Times New Roman" w:cs="Times New Roman"/>
          <w:sz w:val="28"/>
          <w:szCs w:val="28"/>
          <w:lang w:val="ru-UA"/>
        </w:rPr>
        <w:t> 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Такі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гарантійні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внески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перераховуються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операторами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до державного бюджету.</w:t>
      </w:r>
    </w:p>
    <w:p w14:paraId="352E5F14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зараховується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реалізації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лота.</w:t>
      </w:r>
    </w:p>
    <w:p w14:paraId="4F025942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більший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ціну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реалізації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лота, то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різниця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між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частиною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перерахованою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до державного бюджету, та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сплаченим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гарантійним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внеском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протягом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п’яти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робочих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днів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з дня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отримання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ним дозволу.</w:t>
      </w:r>
    </w:p>
    <w:p w14:paraId="28270E66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відмовився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договору,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D601539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вважається</w:t>
      </w:r>
      <w:proofErr w:type="spellEnd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сплаченим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 з моменту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його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зарахування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банківський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6A1B386C" w14:textId="77777777" w:rsidR="00D246F4" w:rsidRPr="00D246F4" w:rsidRDefault="00D246F4" w:rsidP="00D246F4">
      <w:pPr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англійського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до 19:00 дня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прийняття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</w:p>
    <w:p w14:paraId="315065DF" w14:textId="77777777" w:rsidR="00D246F4" w:rsidRPr="00D246F4" w:rsidRDefault="00D246F4" w:rsidP="00D246F4">
      <w:pPr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голландського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до 16:00 дня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</w:p>
    <w:p w14:paraId="7460DF4B" w14:textId="77777777" w:rsidR="00D246F4" w:rsidRPr="00D246F4" w:rsidRDefault="00D246F4" w:rsidP="00D246F4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436344CB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визначається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відсотках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продажу лота:</w:t>
      </w:r>
      <w:r w:rsidRPr="00D246F4">
        <w:rPr>
          <w:rFonts w:ascii="Times New Roman" w:hAnsi="Times New Roman" w:cs="Times New Roman"/>
          <w:sz w:val="28"/>
          <w:szCs w:val="28"/>
          <w:lang w:val="ru-UA"/>
        </w:rPr>
        <w:br/>
      </w:r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1%</w:t>
      </w:r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реалізації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лота 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разі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коли вона є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меншою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15 000 000 гривень;</w:t>
      </w:r>
      <w:r w:rsidRPr="00D246F4">
        <w:rPr>
          <w:rFonts w:ascii="Times New Roman" w:hAnsi="Times New Roman" w:cs="Times New Roman"/>
          <w:sz w:val="28"/>
          <w:szCs w:val="28"/>
          <w:lang w:val="ru-UA"/>
        </w:rPr>
        <w:br/>
      </w:r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0,5 %</w:t>
      </w:r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реалізації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лота 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разі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коли вона становить 15 000 000 гривень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більше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2530606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Сплата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оператору, через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якого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набув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право на участь в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здійснюється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у строк,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перевищує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10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робочих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днів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дати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опублікування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Держгеонадрами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електронних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торгів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з продажу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дозволів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61AEBB2" w14:textId="77777777" w:rsidR="00D246F4" w:rsidRPr="00D246F4" w:rsidRDefault="00D246F4" w:rsidP="00D246F4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Додаткові</w:t>
      </w:r>
      <w:proofErr w:type="spellEnd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витрати</w:t>
      </w:r>
      <w:proofErr w:type="spellEnd"/>
    </w:p>
    <w:p w14:paraId="61D0EB7F" w14:textId="77777777" w:rsidR="00D246F4" w:rsidRPr="00D246F4" w:rsidRDefault="00D246F4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додатково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сплачує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вартість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пакету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аукціонної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документації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вартість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геологічної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інформації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Умови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вказуються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аукціонній</w:t>
      </w:r>
      <w:proofErr w:type="spellEnd"/>
      <w:r w:rsidRPr="00D246F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D246F4">
        <w:rPr>
          <w:rFonts w:ascii="Times New Roman" w:hAnsi="Times New Roman" w:cs="Times New Roman"/>
          <w:sz w:val="28"/>
          <w:szCs w:val="28"/>
          <w:lang w:val="ru-UA"/>
        </w:rPr>
        <w:t>документації</w:t>
      </w:r>
      <w:proofErr w:type="spellEnd"/>
    </w:p>
    <w:p w14:paraId="60C63530" w14:textId="77777777" w:rsidR="005352AE" w:rsidRPr="00D246F4" w:rsidRDefault="005352AE" w:rsidP="00D246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D24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D2385"/>
    <w:multiLevelType w:val="multilevel"/>
    <w:tmpl w:val="B1547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131C45"/>
    <w:multiLevelType w:val="multilevel"/>
    <w:tmpl w:val="777A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4774044">
    <w:abstractNumId w:val="1"/>
  </w:num>
  <w:num w:numId="2" w16cid:durableId="1027176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7D8"/>
    <w:rsid w:val="000536D9"/>
    <w:rsid w:val="00366199"/>
    <w:rsid w:val="005352AE"/>
    <w:rsid w:val="005D337F"/>
    <w:rsid w:val="00663BA8"/>
    <w:rsid w:val="008C6B63"/>
    <w:rsid w:val="008F3A24"/>
    <w:rsid w:val="00D246F4"/>
    <w:rsid w:val="00F2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CCBE"/>
  <w15:chartTrackingRefBased/>
  <w15:docId w15:val="{BC2DE398-56F0-49A0-BC4A-127A9476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47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4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47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7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47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47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47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47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47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7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47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47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47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47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47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47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47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47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47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4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47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47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47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47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47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47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47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47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47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2025-08-14T12:01:00Z</dcterms:created>
  <dcterms:modified xsi:type="dcterms:W3CDTF">2025-08-14T12:01:00Z</dcterms:modified>
</cp:coreProperties>
</file>