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46BE" w14:textId="77777777" w:rsidR="00D215EA" w:rsidRPr="005A02B0" w:rsidRDefault="00D215EA" w:rsidP="00773451">
      <w:pPr>
        <w:shd w:val="clear" w:color="auto" w:fill="FFFFFF"/>
        <w:spacing w:after="0" w:line="450" w:lineRule="atLeast"/>
        <w:jc w:val="center"/>
        <w:outlineLvl w:val="1"/>
        <w:rPr>
          <w:rFonts w:ascii="Times New Roman" w:hAnsi="Times New Roman" w:cs="Times New Roman"/>
          <w:b/>
          <w:kern w:val="0"/>
          <w:sz w:val="26"/>
          <w:szCs w:val="26"/>
          <w:lang w:val="uk-UA"/>
          <w14:ligatures w14:val="none"/>
        </w:rPr>
      </w:pPr>
      <w:r w:rsidRPr="005A02B0">
        <w:rPr>
          <w:rFonts w:ascii="Times New Roman" w:hAnsi="Times New Roman" w:cs="Times New Roman"/>
          <w:b/>
          <w:kern w:val="0"/>
          <w:sz w:val="26"/>
          <w:szCs w:val="26"/>
          <w:lang w:val="uk-UA"/>
          <w14:ligatures w14:val="none"/>
        </w:rPr>
        <w:t xml:space="preserve">Як </w:t>
      </w:r>
      <w:proofErr w:type="spellStart"/>
      <w:r w:rsidRPr="005A02B0">
        <w:rPr>
          <w:rFonts w:ascii="Times New Roman" w:hAnsi="Times New Roman" w:cs="Times New Roman"/>
          <w:b/>
          <w:kern w:val="0"/>
          <w:sz w:val="26"/>
          <w:szCs w:val="26"/>
          <w:lang w:val="uk-UA"/>
          <w14:ligatures w14:val="none"/>
        </w:rPr>
        <w:t>взяти</w:t>
      </w:r>
      <w:proofErr w:type="spellEnd"/>
      <w:r w:rsidRPr="005A02B0">
        <w:rPr>
          <w:rFonts w:ascii="Times New Roman" w:hAnsi="Times New Roman" w:cs="Times New Roman"/>
          <w:b/>
          <w:kern w:val="0"/>
          <w:sz w:val="26"/>
          <w:szCs w:val="26"/>
          <w:lang w:val="uk-UA"/>
          <w14:ligatures w14:val="none"/>
        </w:rPr>
        <w:t xml:space="preserve"> участь в </w:t>
      </w:r>
      <w:proofErr w:type="spellStart"/>
      <w:r w:rsidRPr="005A02B0">
        <w:rPr>
          <w:rFonts w:ascii="Times New Roman" w:hAnsi="Times New Roman" w:cs="Times New Roman"/>
          <w:b/>
          <w:kern w:val="0"/>
          <w:sz w:val="26"/>
          <w:szCs w:val="26"/>
          <w:lang w:val="uk-UA"/>
          <w14:ligatures w14:val="none"/>
        </w:rPr>
        <w:t>аукціоні</w:t>
      </w:r>
      <w:proofErr w:type="spellEnd"/>
      <w:r w:rsidRPr="005A02B0">
        <w:rPr>
          <w:rFonts w:ascii="Times New Roman" w:hAnsi="Times New Roman" w:cs="Times New Roman"/>
          <w:b/>
          <w:kern w:val="0"/>
          <w:sz w:val="26"/>
          <w:szCs w:val="26"/>
          <w:lang w:val="uk-UA"/>
          <w14:ligatures w14:val="none"/>
        </w:rPr>
        <w:t xml:space="preserve"> з продажу </w:t>
      </w:r>
      <w:proofErr w:type="spellStart"/>
      <w:r w:rsidRPr="005A02B0">
        <w:rPr>
          <w:rFonts w:ascii="Times New Roman" w:hAnsi="Times New Roman" w:cs="Times New Roman"/>
          <w:b/>
          <w:kern w:val="0"/>
          <w:sz w:val="26"/>
          <w:szCs w:val="26"/>
          <w:lang w:val="uk-UA"/>
          <w14:ligatures w14:val="none"/>
        </w:rPr>
        <w:t>спецдозволів</w:t>
      </w:r>
      <w:proofErr w:type="spellEnd"/>
      <w:r w:rsidRPr="005A02B0">
        <w:rPr>
          <w:rFonts w:ascii="Times New Roman" w:hAnsi="Times New Roman" w:cs="Times New Roman"/>
          <w:b/>
          <w:kern w:val="0"/>
          <w:sz w:val="26"/>
          <w:szCs w:val="26"/>
          <w:lang w:val="uk-UA"/>
          <w14:ligatures w14:val="none"/>
        </w:rPr>
        <w:t xml:space="preserve"> </w:t>
      </w:r>
      <w:proofErr w:type="spellStart"/>
      <w:r w:rsidRPr="005A02B0">
        <w:rPr>
          <w:rFonts w:ascii="Times New Roman" w:hAnsi="Times New Roman" w:cs="Times New Roman"/>
          <w:b/>
          <w:kern w:val="0"/>
          <w:sz w:val="26"/>
          <w:szCs w:val="26"/>
          <w:lang w:val="uk-UA"/>
          <w14:ligatures w14:val="none"/>
        </w:rPr>
        <w:t>від</w:t>
      </w:r>
      <w:proofErr w:type="spellEnd"/>
      <w:r w:rsidRPr="005A02B0">
        <w:rPr>
          <w:rFonts w:ascii="Times New Roman" w:hAnsi="Times New Roman" w:cs="Times New Roman"/>
          <w:b/>
          <w:kern w:val="0"/>
          <w:sz w:val="26"/>
          <w:szCs w:val="26"/>
          <w:lang w:val="uk-UA"/>
          <w14:ligatures w14:val="none"/>
        </w:rPr>
        <w:t xml:space="preserve"> </w:t>
      </w:r>
      <w:proofErr w:type="spellStart"/>
      <w:r w:rsidRPr="005A02B0">
        <w:rPr>
          <w:rFonts w:ascii="Times New Roman" w:hAnsi="Times New Roman" w:cs="Times New Roman"/>
          <w:b/>
          <w:kern w:val="0"/>
          <w:sz w:val="26"/>
          <w:szCs w:val="26"/>
          <w:lang w:val="uk-UA"/>
          <w14:ligatures w14:val="none"/>
        </w:rPr>
        <w:t>Держгеонадра</w:t>
      </w:r>
      <w:proofErr w:type="spellEnd"/>
    </w:p>
    <w:p w14:paraId="0164D014" w14:textId="77777777" w:rsidR="00D215EA" w:rsidRPr="00A425C6" w:rsidRDefault="00D215EA" w:rsidP="00993448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</w:pPr>
    </w:p>
    <w:p w14:paraId="0765C66D" w14:textId="77777777" w:rsidR="008F3BFA" w:rsidRPr="008F3BFA" w:rsidRDefault="00D215EA" w:rsidP="008F3BF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kern w:val="0"/>
          <w:lang w:val="uk-UA" w:eastAsia="ru-UA"/>
          <w14:ligatures w14:val="none"/>
        </w:rPr>
      </w:pPr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     </w:t>
      </w:r>
      <w:proofErr w:type="spellStart"/>
      <w:r w:rsidR="008F3BFA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Приймати</w:t>
      </w:r>
      <w:proofErr w:type="spellEnd"/>
      <w:r w:rsidR="008F3BFA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участь в </w:t>
      </w:r>
      <w:proofErr w:type="spellStart"/>
      <w:r w:rsidR="008F3BFA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аукціонах</w:t>
      </w:r>
      <w:proofErr w:type="spellEnd"/>
      <w:r w:rsidR="008F3BFA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="008F3BFA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можуть</w:t>
      </w:r>
      <w:proofErr w:type="spellEnd"/>
      <w:r w:rsidR="008F3BFA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="008F3BFA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фізичні</w:t>
      </w:r>
      <w:proofErr w:type="spellEnd"/>
      <w:r w:rsidR="008F3BFA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особи-</w:t>
      </w:r>
      <w:proofErr w:type="spellStart"/>
      <w:r w:rsidR="008F3BFA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підприємці</w:t>
      </w:r>
      <w:proofErr w:type="spellEnd"/>
      <w:r w:rsidR="008F3BFA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, </w:t>
      </w:r>
      <w:proofErr w:type="spellStart"/>
      <w:r w:rsidR="008F3BFA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юридичні</w:t>
      </w:r>
      <w:proofErr w:type="spellEnd"/>
      <w:r w:rsidR="008F3BFA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особи </w:t>
      </w:r>
      <w:proofErr w:type="spellStart"/>
      <w:r w:rsidR="008F3BFA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зареєстровані</w:t>
      </w:r>
      <w:proofErr w:type="spellEnd"/>
      <w:r w:rsidR="008F3BFA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в </w:t>
      </w:r>
      <w:proofErr w:type="spellStart"/>
      <w:r w:rsidR="008F3BFA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Україні</w:t>
      </w:r>
      <w:proofErr w:type="spellEnd"/>
      <w:r w:rsidR="008F3BFA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та </w:t>
      </w:r>
      <w:proofErr w:type="spellStart"/>
      <w:r w:rsidR="008F3BFA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юридичні</w:t>
      </w:r>
      <w:proofErr w:type="spellEnd"/>
      <w:r w:rsidR="008F3BFA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особи-</w:t>
      </w:r>
      <w:proofErr w:type="spellStart"/>
      <w:r w:rsidR="008F3BFA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нерезиденти</w:t>
      </w:r>
      <w:proofErr w:type="spellEnd"/>
      <w:r w:rsidR="008F3BFA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.</w:t>
      </w:r>
      <w:r w:rsidR="008F3BFA">
        <w:rPr>
          <w:rFonts w:ascii="Times New Roman" w:eastAsia="Times New Roman" w:hAnsi="Times New Roman" w:cs="Times New Roman"/>
          <w:kern w:val="0"/>
          <w:lang w:val="uk-UA" w:eastAsia="ru-UA"/>
          <w14:ligatures w14:val="none"/>
        </w:rPr>
        <w:t xml:space="preserve"> </w:t>
      </w:r>
    </w:p>
    <w:p w14:paraId="15A0B61D" w14:textId="6679F81F" w:rsidR="008F3BFA" w:rsidRPr="008F3BFA" w:rsidRDefault="008F3BFA" w:rsidP="009934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  <w:proofErr w:type="spellStart"/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Після</w:t>
      </w:r>
      <w:proofErr w:type="spellEnd"/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подання</w:t>
      </w:r>
      <w:proofErr w:type="spellEnd"/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заявки </w:t>
      </w:r>
      <w:proofErr w:type="spellStart"/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заявник</w:t>
      </w:r>
      <w:proofErr w:type="spellEnd"/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сплачує</w:t>
      </w:r>
      <w:proofErr w:type="spellEnd"/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гарантійний</w:t>
      </w:r>
      <w:proofErr w:type="spellEnd"/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внесок</w:t>
      </w:r>
      <w:proofErr w:type="spellEnd"/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у будь-</w:t>
      </w:r>
      <w:proofErr w:type="spellStart"/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якій</w:t>
      </w:r>
      <w:proofErr w:type="spellEnd"/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установі</w:t>
      </w:r>
      <w:proofErr w:type="spellEnd"/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банку на </w:t>
      </w:r>
      <w:proofErr w:type="spellStart"/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підставі</w:t>
      </w:r>
      <w:proofErr w:type="spellEnd"/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сформованого</w:t>
      </w:r>
      <w:proofErr w:type="spellEnd"/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організатором</w:t>
      </w:r>
      <w:proofErr w:type="spellEnd"/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(оператором) в </w:t>
      </w:r>
      <w:proofErr w:type="spellStart"/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особистому</w:t>
      </w:r>
      <w:proofErr w:type="spellEnd"/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кабінеті</w:t>
      </w:r>
      <w:proofErr w:type="spellEnd"/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заявника</w:t>
      </w:r>
      <w:proofErr w:type="spellEnd"/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рахунка</w:t>
      </w:r>
      <w:proofErr w:type="spellEnd"/>
      <w:r w:rsidRPr="008F3BFA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.</w:t>
      </w:r>
    </w:p>
    <w:p w14:paraId="11486FC2" w14:textId="77777777" w:rsidR="00500499" w:rsidRDefault="00500499" w:rsidP="009934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</w:p>
    <w:p w14:paraId="4D3F5763" w14:textId="633EB19A" w:rsidR="00500499" w:rsidRPr="00500499" w:rsidRDefault="00500499" w:rsidP="0050049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  <w:proofErr w:type="spellStart"/>
      <w:r w:rsidRPr="00057BD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Підготуйте</w:t>
      </w:r>
      <w:proofErr w:type="spellEnd"/>
      <w:r w:rsidRPr="00057BD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пакет </w:t>
      </w:r>
      <w:proofErr w:type="spellStart"/>
      <w:r w:rsidRPr="00057BD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підтверджуючих</w:t>
      </w:r>
      <w:proofErr w:type="spellEnd"/>
      <w:r w:rsidRPr="00057BD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057BD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документів</w:t>
      </w:r>
      <w:proofErr w:type="spellEnd"/>
    </w:p>
    <w:p w14:paraId="07B42CC8" w14:textId="7BE034F7" w:rsidR="00D215EA" w:rsidRPr="00500499" w:rsidRDefault="00D215EA" w:rsidP="00500499">
      <w:pPr>
        <w:spacing w:after="0" w:line="450" w:lineRule="atLeast"/>
        <w:outlineLvl w:val="2"/>
        <w:rPr>
          <w:rFonts w:ascii="Times New Roman" w:eastAsia="Times New Roman" w:hAnsi="Times New Roman" w:cs="Times New Roman"/>
          <w:kern w:val="0"/>
          <w:u w:val="single"/>
          <w:lang w:eastAsia="ru-UA"/>
          <w14:ligatures w14:val="none"/>
        </w:rPr>
      </w:pP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u w:val="single"/>
          <w:lang w:eastAsia="ru-UA"/>
          <w14:ligatures w14:val="none"/>
        </w:rPr>
        <w:t>Учасник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u w:val="single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u w:val="single"/>
          <w:lang w:eastAsia="ru-UA"/>
          <w14:ligatures w14:val="none"/>
        </w:rPr>
        <w:t>юридична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u w:val="single"/>
          <w:lang w:eastAsia="ru-UA"/>
          <w14:ligatures w14:val="none"/>
        </w:rPr>
        <w:t xml:space="preserve"> особа:</w:t>
      </w:r>
    </w:p>
    <w:p w14:paraId="2626B7CB" w14:textId="1550701E" w:rsidR="00D215EA" w:rsidRPr="00500499" w:rsidRDefault="00D215EA" w:rsidP="00993448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Заявка на участь в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електронному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аукціоні</w:t>
      </w:r>
      <w:proofErr w:type="spellEnd"/>
      <w:r w:rsidR="008B5849" w:rsidRPr="00500499">
        <w:rPr>
          <w:rFonts w:ascii="Times New Roman" w:eastAsia="Times New Roman" w:hAnsi="Times New Roman" w:cs="Times New Roman"/>
          <w:b/>
          <w:bCs/>
          <w:kern w:val="0"/>
          <w:lang w:val="uk-UA" w:eastAsia="ru-UA"/>
          <w14:ligatures w14:val="none"/>
        </w:rPr>
        <w:t xml:space="preserve">, </w:t>
      </w:r>
      <w:r w:rsidR="008B5849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шаблон </w:t>
      </w:r>
      <w:proofErr w:type="spellStart"/>
      <w:r w:rsidR="008B5849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додається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.</w:t>
      </w:r>
    </w:p>
    <w:p w14:paraId="259C8EA5" w14:textId="3F6FEE6F" w:rsidR="00D215EA" w:rsidRPr="00500499" w:rsidRDefault="00D215EA" w:rsidP="00993448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Витяг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з державного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реєстру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юридичних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осіб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,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фізичних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осіб-підприємців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та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громадських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формувань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.</w:t>
      </w:r>
      <w:r w:rsidR="008B5849" w:rsidRPr="00500499">
        <w:rPr>
          <w:rFonts w:ascii="Times New Roman" w:eastAsia="Times New Roman" w:hAnsi="Times New Roman" w:cs="Times New Roman"/>
          <w:kern w:val="0"/>
          <w:lang w:val="uk-UA" w:eastAsia="ru-UA"/>
          <w14:ligatures w14:val="none"/>
        </w:rPr>
        <w:t xml:space="preserve"> </w:t>
      </w:r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У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Витязі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обов’язково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має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бути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розкрита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інформація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про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кінцевого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бенефіціарного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власника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.</w:t>
      </w:r>
    </w:p>
    <w:p w14:paraId="021914A8" w14:textId="215DE690" w:rsidR="00D215EA" w:rsidRPr="00500499" w:rsidRDefault="00D215EA" w:rsidP="00993448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Довідка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про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кінцевого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бенефіціарного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власника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 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або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власників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, та структура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власності</w:t>
      </w:r>
      <w:proofErr w:type="spellEnd"/>
      <w:r w:rsidR="008B5849" w:rsidRPr="00500499">
        <w:rPr>
          <w:rFonts w:ascii="Times New Roman" w:eastAsia="Times New Roman" w:hAnsi="Times New Roman" w:cs="Times New Roman"/>
          <w:kern w:val="0"/>
          <w:lang w:val="uk-UA" w:eastAsia="ru-UA"/>
          <w14:ligatures w14:val="none"/>
        </w:rPr>
        <w:t xml:space="preserve">, </w:t>
      </w:r>
      <w:r w:rsidR="008B5849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шаблон </w:t>
      </w:r>
      <w:proofErr w:type="spellStart"/>
      <w:r w:rsidR="008B5849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додається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val="uk-UA" w:eastAsia="ru-UA"/>
          <w14:ligatures w14:val="none"/>
        </w:rPr>
        <w:t>.</w:t>
      </w:r>
    </w:p>
    <w:p w14:paraId="2A165DBE" w14:textId="16B9ADBA" w:rsidR="00D215EA" w:rsidRPr="00500499" w:rsidRDefault="00D215EA" w:rsidP="00500499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Заява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про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непоширення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на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заявника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санкцій</w:t>
      </w:r>
      <w:proofErr w:type="spellEnd"/>
      <w:r w:rsidR="008B5849" w:rsidRPr="00500499">
        <w:rPr>
          <w:rFonts w:ascii="Times New Roman" w:eastAsia="Times New Roman" w:hAnsi="Times New Roman" w:cs="Times New Roman"/>
          <w:b/>
          <w:bCs/>
          <w:kern w:val="0"/>
          <w:lang w:val="uk-UA" w:eastAsia="ru-UA"/>
          <w14:ligatures w14:val="none"/>
        </w:rPr>
        <w:t xml:space="preserve">, </w:t>
      </w:r>
      <w:r w:rsidR="008B5849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шаблон </w:t>
      </w:r>
      <w:proofErr w:type="spellStart"/>
      <w:r w:rsidR="008B5849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додається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val="uk-UA" w:eastAsia="ru-UA"/>
          <w14:ligatures w14:val="none"/>
        </w:rPr>
        <w:t>.</w:t>
      </w:r>
    </w:p>
    <w:p w14:paraId="2A785412" w14:textId="15F0A320" w:rsidR="00993448" w:rsidRDefault="00993448" w:rsidP="00993448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Заява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про те,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що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заявник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не є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пов’язаною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особою з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іншими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учасниками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аукціону</w:t>
      </w:r>
      <w:proofErr w:type="spellEnd"/>
      <w:r w:rsidR="008B5849" w:rsidRPr="00500499">
        <w:rPr>
          <w:rFonts w:ascii="Times New Roman" w:eastAsia="Times New Roman" w:hAnsi="Times New Roman" w:cs="Times New Roman"/>
          <w:kern w:val="0"/>
          <w:lang w:val="uk-UA" w:eastAsia="ru-UA"/>
          <w14:ligatures w14:val="none"/>
        </w:rPr>
        <w:t>,</w:t>
      </w:r>
      <w:r w:rsidR="008B5849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шаблон </w:t>
      </w:r>
      <w:proofErr w:type="spellStart"/>
      <w:r w:rsidR="008B5849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додається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.</w:t>
      </w:r>
    </w:p>
    <w:p w14:paraId="1173ABE0" w14:textId="234EB487" w:rsidR="005A02B0" w:rsidRDefault="005A02B0" w:rsidP="00993448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Згода на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обробку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персональних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даних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, шаблон додається.</w:t>
      </w:r>
    </w:p>
    <w:p w14:paraId="1B4398C3" w14:textId="77777777" w:rsidR="00500499" w:rsidRPr="00500499" w:rsidRDefault="00500499" w:rsidP="00500499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</w:p>
    <w:p w14:paraId="5F0A7270" w14:textId="635CDDAA" w:rsidR="00993448" w:rsidRPr="00500499" w:rsidRDefault="00993448" w:rsidP="00500499">
      <w:pPr>
        <w:spacing w:after="0" w:line="450" w:lineRule="atLeast"/>
        <w:outlineLvl w:val="2"/>
        <w:rPr>
          <w:rFonts w:ascii="Times New Roman" w:eastAsia="Times New Roman" w:hAnsi="Times New Roman" w:cs="Times New Roman"/>
          <w:b/>
          <w:bCs/>
          <w:kern w:val="0"/>
          <w:u w:val="single"/>
          <w:lang w:eastAsia="ru-UA"/>
          <w14:ligatures w14:val="none"/>
        </w:rPr>
      </w:pP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u w:val="single"/>
          <w:lang w:eastAsia="ru-UA"/>
          <w14:ligatures w14:val="none"/>
        </w:rPr>
        <w:t>Учасник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u w:val="single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u w:val="single"/>
          <w:lang w:eastAsia="ru-UA"/>
          <w14:ligatures w14:val="none"/>
        </w:rPr>
        <w:t>фізична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u w:val="single"/>
          <w:lang w:eastAsia="ru-UA"/>
          <w14:ligatures w14:val="none"/>
        </w:rPr>
        <w:t xml:space="preserve"> особа-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u w:val="single"/>
          <w:lang w:eastAsia="ru-UA"/>
          <w14:ligatures w14:val="none"/>
        </w:rPr>
        <w:t>підприємець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u w:val="single"/>
          <w:lang w:eastAsia="ru-UA"/>
          <w14:ligatures w14:val="none"/>
        </w:rPr>
        <w:t>:</w:t>
      </w:r>
    </w:p>
    <w:p w14:paraId="2ED51CB6" w14:textId="77777777" w:rsidR="00993448" w:rsidRPr="00500499" w:rsidRDefault="00993448" w:rsidP="00993448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Копія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документа,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що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посвідчує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особу </w:t>
      </w:r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(паспорт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громадянина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України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або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ID карта та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довідка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про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місце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реєстрації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).</w:t>
      </w:r>
    </w:p>
    <w:p w14:paraId="40BB4CC8" w14:textId="77777777" w:rsidR="00993448" w:rsidRPr="00500499" w:rsidRDefault="00993448" w:rsidP="00993448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Копія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реєстраційного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номера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облікової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картки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платника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податків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(ІПН).</w:t>
      </w:r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 </w:t>
      </w:r>
    </w:p>
    <w:p w14:paraId="6C7D6640" w14:textId="6348D304" w:rsidR="00993448" w:rsidRPr="00500499" w:rsidRDefault="00993448" w:rsidP="00993448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Заявка на участь в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електронному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аукціоні</w:t>
      </w:r>
      <w:proofErr w:type="spellEnd"/>
      <w:r w:rsidR="008B5849" w:rsidRPr="00500499">
        <w:rPr>
          <w:rFonts w:ascii="Times New Roman" w:eastAsia="Times New Roman" w:hAnsi="Times New Roman" w:cs="Times New Roman"/>
          <w:b/>
          <w:bCs/>
          <w:kern w:val="0"/>
          <w:lang w:val="uk-UA" w:eastAsia="ru-UA"/>
          <w14:ligatures w14:val="none"/>
        </w:rPr>
        <w:t xml:space="preserve">, </w:t>
      </w:r>
      <w:r w:rsidR="008B5849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шаблон </w:t>
      </w:r>
      <w:proofErr w:type="spellStart"/>
      <w:r w:rsidR="008B5849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додається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val="uk-UA" w:eastAsia="ru-UA"/>
          <w14:ligatures w14:val="none"/>
        </w:rPr>
        <w:t>.</w:t>
      </w:r>
    </w:p>
    <w:p w14:paraId="21C89E09" w14:textId="27FBF97B" w:rsidR="00993448" w:rsidRPr="00500499" w:rsidRDefault="00993448" w:rsidP="00993448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Заява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про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непоширення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на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заявника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санкцій</w:t>
      </w:r>
      <w:proofErr w:type="spellEnd"/>
      <w:r w:rsidR="008B5849" w:rsidRPr="00500499">
        <w:rPr>
          <w:rFonts w:ascii="Times New Roman" w:eastAsia="Times New Roman" w:hAnsi="Times New Roman" w:cs="Times New Roman"/>
          <w:b/>
          <w:bCs/>
          <w:kern w:val="0"/>
          <w:lang w:val="uk-UA" w:eastAsia="ru-UA"/>
          <w14:ligatures w14:val="none"/>
        </w:rPr>
        <w:t>,</w:t>
      </w:r>
      <w:r w:rsidR="008B5849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шаблон </w:t>
      </w:r>
      <w:proofErr w:type="spellStart"/>
      <w:r w:rsidR="008B5849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додається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val="uk-UA" w:eastAsia="ru-UA"/>
          <w14:ligatures w14:val="none"/>
        </w:rPr>
        <w:t>.</w:t>
      </w:r>
    </w:p>
    <w:p w14:paraId="1190E0D3" w14:textId="589483AD" w:rsidR="00993448" w:rsidRPr="005A02B0" w:rsidRDefault="00993448" w:rsidP="00993448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Заява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про те,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що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заявник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не є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пов’язаною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особою з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іншими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учасниками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аукціону</w:t>
      </w:r>
      <w:proofErr w:type="spellEnd"/>
      <w:r w:rsidR="008B5849" w:rsidRPr="00500499">
        <w:rPr>
          <w:rFonts w:ascii="Times New Roman" w:eastAsia="Times New Roman" w:hAnsi="Times New Roman" w:cs="Times New Roman"/>
          <w:kern w:val="0"/>
          <w:lang w:val="uk-UA" w:eastAsia="ru-UA"/>
          <w14:ligatures w14:val="none"/>
        </w:rPr>
        <w:t>,</w:t>
      </w:r>
      <w:r w:rsidR="008B5849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шаблон додається</w:t>
      </w:r>
      <w:r w:rsidRPr="00500499">
        <w:rPr>
          <w:rFonts w:ascii="Times New Roman" w:eastAsia="Times New Roman" w:hAnsi="Times New Roman" w:cs="Times New Roman"/>
          <w:kern w:val="0"/>
          <w:lang w:val="uk-UA" w:eastAsia="ru-UA"/>
          <w14:ligatures w14:val="none"/>
        </w:rPr>
        <w:t>.</w:t>
      </w:r>
    </w:p>
    <w:p w14:paraId="52D44CCE" w14:textId="01050C71" w:rsidR="005A02B0" w:rsidRPr="005A02B0" w:rsidRDefault="005A02B0" w:rsidP="005A02B0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Згода на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обробку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персональних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даних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, шаблон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додається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.</w:t>
      </w:r>
    </w:p>
    <w:p w14:paraId="62C6A05D" w14:textId="77777777" w:rsidR="00993448" w:rsidRDefault="00993448" w:rsidP="00993448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</w:pPr>
    </w:p>
    <w:p w14:paraId="767AC23E" w14:textId="7A6AE42A" w:rsidR="00993448" w:rsidRPr="00500499" w:rsidRDefault="00993448" w:rsidP="00500499">
      <w:pPr>
        <w:spacing w:after="0" w:line="450" w:lineRule="atLeast"/>
        <w:outlineLvl w:val="2"/>
        <w:rPr>
          <w:rFonts w:ascii="Times New Roman" w:eastAsia="Times New Roman" w:hAnsi="Times New Roman" w:cs="Times New Roman"/>
          <w:b/>
          <w:bCs/>
          <w:kern w:val="0"/>
          <w:u w:val="single"/>
          <w:lang w:eastAsia="ru-UA"/>
          <w14:ligatures w14:val="none"/>
        </w:rPr>
      </w:pP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u w:val="single"/>
          <w:lang w:eastAsia="ru-UA"/>
          <w14:ligatures w14:val="none"/>
        </w:rPr>
        <w:t>Іноземна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u w:val="single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u w:val="single"/>
          <w:lang w:eastAsia="ru-UA"/>
          <w14:ligatures w14:val="none"/>
        </w:rPr>
        <w:t>юридична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u w:val="single"/>
          <w:lang w:eastAsia="ru-UA"/>
          <w14:ligatures w14:val="none"/>
        </w:rPr>
        <w:t xml:space="preserve"> особа:</w:t>
      </w:r>
    </w:p>
    <w:p w14:paraId="5E7AC46D" w14:textId="20AD6FAC" w:rsidR="00993448" w:rsidRPr="00500499" w:rsidRDefault="00993448" w:rsidP="00993448">
      <w:pPr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Заявка на участь в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електронному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аукціоні</w:t>
      </w:r>
      <w:proofErr w:type="spellEnd"/>
      <w:r w:rsidR="008B5849" w:rsidRPr="00500499">
        <w:rPr>
          <w:rFonts w:ascii="Times New Roman" w:eastAsia="Times New Roman" w:hAnsi="Times New Roman" w:cs="Times New Roman"/>
          <w:b/>
          <w:bCs/>
          <w:kern w:val="0"/>
          <w:lang w:val="uk-UA" w:eastAsia="ru-UA"/>
          <w14:ligatures w14:val="none"/>
        </w:rPr>
        <w:t xml:space="preserve">, </w:t>
      </w:r>
      <w:r w:rsidR="008B5849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шаблон </w:t>
      </w:r>
      <w:proofErr w:type="spellStart"/>
      <w:r w:rsidR="008B5849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додається</w:t>
      </w:r>
      <w:proofErr w:type="spellEnd"/>
      <w:r w:rsidR="008B5849" w:rsidRPr="00500499">
        <w:rPr>
          <w:rFonts w:ascii="Times New Roman" w:eastAsia="Times New Roman" w:hAnsi="Times New Roman" w:cs="Times New Roman"/>
          <w:kern w:val="0"/>
          <w:lang w:val="uk-UA" w:eastAsia="ru-UA"/>
          <w14:ligatures w14:val="none"/>
        </w:rPr>
        <w:t>.</w:t>
      </w:r>
    </w:p>
    <w:p w14:paraId="26CE65D6" w14:textId="66BC4687" w:rsidR="00993448" w:rsidRPr="00500499" w:rsidRDefault="00993448" w:rsidP="00993448">
      <w:pPr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Довідка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про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кінцевого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бенефіціарного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власника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або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власників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та структура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власності</w:t>
      </w:r>
      <w:proofErr w:type="spellEnd"/>
      <w:r w:rsidR="008B5849" w:rsidRPr="00500499">
        <w:rPr>
          <w:rFonts w:ascii="Times New Roman" w:eastAsia="Times New Roman" w:hAnsi="Times New Roman" w:cs="Times New Roman"/>
          <w:kern w:val="0"/>
          <w:lang w:val="uk-UA" w:eastAsia="ru-UA"/>
          <w14:ligatures w14:val="none"/>
        </w:rPr>
        <w:t xml:space="preserve">, </w:t>
      </w:r>
      <w:r w:rsidR="008B5849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шаблон </w:t>
      </w:r>
      <w:proofErr w:type="spellStart"/>
      <w:r w:rsidR="008B5849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додається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, </w:t>
      </w:r>
    </w:p>
    <w:p w14:paraId="57258D38" w14:textId="22C92DC8" w:rsidR="00993448" w:rsidRPr="00500499" w:rsidRDefault="00993448" w:rsidP="00993448">
      <w:pPr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Заява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про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непоширення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на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заявника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санкцій</w:t>
      </w:r>
      <w:proofErr w:type="spellEnd"/>
      <w:r w:rsidR="008B5849" w:rsidRPr="00500499">
        <w:rPr>
          <w:rFonts w:ascii="Times New Roman" w:eastAsia="Times New Roman" w:hAnsi="Times New Roman" w:cs="Times New Roman"/>
          <w:b/>
          <w:bCs/>
          <w:kern w:val="0"/>
          <w:lang w:val="uk-UA" w:eastAsia="ru-UA"/>
          <w14:ligatures w14:val="none"/>
        </w:rPr>
        <w:t xml:space="preserve">, </w:t>
      </w:r>
      <w:r w:rsidR="008B5849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шаблон </w:t>
      </w:r>
      <w:proofErr w:type="spellStart"/>
      <w:r w:rsidR="008B5849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додається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val="uk-UA" w:eastAsia="ru-UA"/>
          <w14:ligatures w14:val="none"/>
        </w:rPr>
        <w:t>.</w:t>
      </w:r>
    </w:p>
    <w:p w14:paraId="4BDBCCE5" w14:textId="7DBDA841" w:rsidR="00993448" w:rsidRPr="005A02B0" w:rsidRDefault="00993448" w:rsidP="00993448">
      <w:pPr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Заява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про те,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що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заявник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не є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пов’язаною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особою з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іншими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учасниками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аукціону</w:t>
      </w:r>
      <w:proofErr w:type="spellEnd"/>
      <w:r w:rsidR="008B5849" w:rsidRPr="00500499">
        <w:rPr>
          <w:rFonts w:ascii="Times New Roman" w:eastAsia="Times New Roman" w:hAnsi="Times New Roman" w:cs="Times New Roman"/>
          <w:kern w:val="0"/>
          <w:lang w:val="uk-UA" w:eastAsia="ru-UA"/>
          <w14:ligatures w14:val="none"/>
        </w:rPr>
        <w:t xml:space="preserve">, </w:t>
      </w:r>
      <w:r w:rsidR="008B5849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шаблон </w:t>
      </w:r>
      <w:proofErr w:type="spellStart"/>
      <w:r w:rsidR="008B5849"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додається</w:t>
      </w:r>
      <w:proofErr w:type="spellEnd"/>
      <w:r w:rsidR="008B5849" w:rsidRPr="00500499">
        <w:rPr>
          <w:rFonts w:ascii="Times New Roman" w:eastAsia="Times New Roman" w:hAnsi="Times New Roman" w:cs="Times New Roman"/>
          <w:kern w:val="0"/>
          <w:lang w:val="uk-UA" w:eastAsia="ru-UA"/>
          <w14:ligatures w14:val="none"/>
        </w:rPr>
        <w:t>.</w:t>
      </w:r>
    </w:p>
    <w:p w14:paraId="53538EC7" w14:textId="441A42F6" w:rsidR="005A02B0" w:rsidRPr="005A02B0" w:rsidRDefault="005A02B0" w:rsidP="005A02B0">
      <w:pPr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Згода на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обробку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персональних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даних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, шаблон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додається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.</w:t>
      </w:r>
    </w:p>
    <w:p w14:paraId="496D058D" w14:textId="4ABF71A2" w:rsidR="00993448" w:rsidRPr="00500499" w:rsidRDefault="00993448" w:rsidP="0050049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Зверніть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увагу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,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що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у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разі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перемоги,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іноземній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юридичній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особі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необхідно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відкрити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протягом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r w:rsidR="00500499">
        <w:rPr>
          <w:rFonts w:ascii="Times New Roman" w:eastAsia="Times New Roman" w:hAnsi="Times New Roman" w:cs="Times New Roman"/>
          <w:kern w:val="0"/>
          <w:lang w:val="uk-UA" w:eastAsia="ru-UA"/>
          <w14:ligatures w14:val="none"/>
        </w:rPr>
        <w:t xml:space="preserve">  </w:t>
      </w:r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3-4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місяців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офіційне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представництво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в </w:t>
      </w:r>
      <w:proofErr w:type="spellStart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Україні</w:t>
      </w:r>
      <w:proofErr w:type="spellEnd"/>
      <w:r w:rsidRPr="00500499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.</w:t>
      </w:r>
    </w:p>
    <w:p w14:paraId="03A9242F" w14:textId="77777777" w:rsidR="00993448" w:rsidRDefault="00993448" w:rsidP="00993448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</w:pPr>
    </w:p>
    <w:p w14:paraId="3E714B4B" w14:textId="6C683785" w:rsidR="00993448" w:rsidRPr="008F3BFA" w:rsidRDefault="00993448" w:rsidP="009934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kern w:val="0"/>
          <w:lang w:val="uk-UA" w:eastAsia="ru-UA"/>
          <w14:ligatures w14:val="none"/>
        </w:rPr>
      </w:pPr>
      <w:r w:rsidRPr="00500499">
        <w:rPr>
          <w:rFonts w:ascii="Times New Roman" w:eastAsia="Times New Roman" w:hAnsi="Times New Roman" w:cs="Times New Roman"/>
          <w:kern w:val="0"/>
          <w:lang w:val="uk-UA" w:eastAsia="ru-UA"/>
          <w14:ligatures w14:val="none"/>
        </w:rPr>
        <w:t xml:space="preserve">       </w:t>
      </w:r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Пакет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документів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необхідно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підписати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кваліфікованим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електронним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підписом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уповноваженої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особи.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Підписати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документи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можна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на </w:t>
      </w:r>
      <w:proofErr w:type="spellStart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сайті</w:t>
      </w:r>
      <w:proofErr w:type="spellEnd"/>
      <w:r w:rsidRPr="00500499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ЦЗО</w:t>
      </w:r>
      <w:r w:rsidR="008B5849" w:rsidRPr="00500499">
        <w:rPr>
          <w:rFonts w:ascii="Times New Roman" w:eastAsia="Times New Roman" w:hAnsi="Times New Roman" w:cs="Times New Roman"/>
          <w:b/>
          <w:bCs/>
          <w:kern w:val="0"/>
          <w:lang w:val="uk-UA" w:eastAsia="ru-UA"/>
          <w14:ligatures w14:val="none"/>
        </w:rPr>
        <w:t xml:space="preserve"> (</w:t>
      </w:r>
      <w:hyperlink r:id="rId6" w:history="1">
        <w:r w:rsidR="00500499" w:rsidRPr="0090083F">
          <w:rPr>
            <w:rStyle w:val="a3"/>
            <w:rFonts w:ascii="Times New Roman" w:eastAsia="Times New Roman" w:hAnsi="Times New Roman" w:cs="Times New Roman"/>
            <w:b/>
            <w:bCs/>
            <w:kern w:val="0"/>
            <w:lang w:val="uk-UA" w:eastAsia="ru-UA"/>
            <w14:ligatures w14:val="none"/>
          </w:rPr>
          <w:t>https://czo.gov.ua/sign</w:t>
        </w:r>
      </w:hyperlink>
      <w:r w:rsidR="008B5849" w:rsidRPr="00500499">
        <w:rPr>
          <w:rFonts w:ascii="Times New Roman" w:eastAsia="Times New Roman" w:hAnsi="Times New Roman" w:cs="Times New Roman"/>
          <w:b/>
          <w:bCs/>
          <w:kern w:val="0"/>
          <w:lang w:val="uk-UA" w:eastAsia="ru-UA"/>
          <w14:ligatures w14:val="none"/>
        </w:rPr>
        <w:t>)</w:t>
      </w:r>
      <w:r w:rsidRPr="00500499">
        <w:rPr>
          <w:rFonts w:ascii="Times New Roman" w:eastAsia="Times New Roman" w:hAnsi="Times New Roman" w:cs="Times New Roman"/>
          <w:b/>
          <w:bCs/>
          <w:kern w:val="0"/>
          <w:lang w:val="uk-UA" w:eastAsia="ru-UA"/>
          <w14:ligatures w14:val="none"/>
        </w:rPr>
        <w:t>.</w:t>
      </w:r>
    </w:p>
    <w:p w14:paraId="1B624B5F" w14:textId="3941712B" w:rsidR="00993448" w:rsidRPr="00500499" w:rsidRDefault="00993448" w:rsidP="00993448">
      <w:pPr>
        <w:shd w:val="clear" w:color="auto" w:fill="FFFFFF"/>
        <w:spacing w:after="0" w:line="450" w:lineRule="atLeast"/>
        <w:jc w:val="center"/>
        <w:outlineLvl w:val="1"/>
        <w:rPr>
          <w:rFonts w:ascii="Times New Roman" w:hAnsi="Times New Roman" w:cs="Times New Roman"/>
          <w:b/>
          <w:kern w:val="0"/>
          <w:sz w:val="26"/>
          <w:szCs w:val="26"/>
          <w:lang w:val="uk-UA"/>
          <w14:ligatures w14:val="none"/>
        </w:rPr>
      </w:pPr>
      <w:r w:rsidRPr="00500499">
        <w:rPr>
          <w:rFonts w:ascii="Times New Roman" w:hAnsi="Times New Roman" w:cs="Times New Roman"/>
          <w:b/>
          <w:kern w:val="0"/>
          <w:sz w:val="26"/>
          <w:szCs w:val="26"/>
          <w:lang w:val="uk-UA"/>
          <w14:ligatures w14:val="none"/>
        </w:rPr>
        <w:lastRenderedPageBreak/>
        <w:t xml:space="preserve">Майданчик не допускає до </w:t>
      </w:r>
      <w:proofErr w:type="spellStart"/>
      <w:r w:rsidRPr="00500499">
        <w:rPr>
          <w:rFonts w:ascii="Times New Roman" w:hAnsi="Times New Roman" w:cs="Times New Roman"/>
          <w:b/>
          <w:kern w:val="0"/>
          <w:sz w:val="26"/>
          <w:szCs w:val="26"/>
          <w:lang w:val="uk-UA"/>
          <w14:ligatures w14:val="none"/>
        </w:rPr>
        <w:t>участі</w:t>
      </w:r>
      <w:proofErr w:type="spellEnd"/>
      <w:r w:rsidRPr="00500499">
        <w:rPr>
          <w:rFonts w:ascii="Times New Roman" w:hAnsi="Times New Roman" w:cs="Times New Roman"/>
          <w:b/>
          <w:kern w:val="0"/>
          <w:sz w:val="26"/>
          <w:szCs w:val="26"/>
          <w:lang w:val="uk-UA"/>
          <w14:ligatures w14:val="none"/>
        </w:rPr>
        <w:t xml:space="preserve"> в </w:t>
      </w:r>
      <w:proofErr w:type="spellStart"/>
      <w:r w:rsidRPr="00500499">
        <w:rPr>
          <w:rFonts w:ascii="Times New Roman" w:hAnsi="Times New Roman" w:cs="Times New Roman"/>
          <w:b/>
          <w:kern w:val="0"/>
          <w:sz w:val="26"/>
          <w:szCs w:val="26"/>
          <w:lang w:val="uk-UA"/>
          <w14:ligatures w14:val="none"/>
        </w:rPr>
        <w:t>аукціоні</w:t>
      </w:r>
      <w:proofErr w:type="spellEnd"/>
      <w:r w:rsidRPr="00500499">
        <w:rPr>
          <w:rFonts w:ascii="Times New Roman" w:hAnsi="Times New Roman" w:cs="Times New Roman"/>
          <w:b/>
          <w:kern w:val="0"/>
          <w:sz w:val="26"/>
          <w:szCs w:val="26"/>
          <w:lang w:val="uk-UA"/>
          <w14:ligatures w14:val="none"/>
        </w:rPr>
        <w:t xml:space="preserve"> </w:t>
      </w:r>
      <w:proofErr w:type="spellStart"/>
      <w:r w:rsidRPr="00500499">
        <w:rPr>
          <w:rFonts w:ascii="Times New Roman" w:hAnsi="Times New Roman" w:cs="Times New Roman"/>
          <w:b/>
          <w:kern w:val="0"/>
          <w:sz w:val="26"/>
          <w:szCs w:val="26"/>
          <w:lang w:val="uk-UA"/>
          <w14:ligatures w14:val="none"/>
        </w:rPr>
        <w:t>заявника</w:t>
      </w:r>
      <w:proofErr w:type="spellEnd"/>
      <w:r w:rsidRPr="00500499">
        <w:rPr>
          <w:rFonts w:ascii="Times New Roman" w:hAnsi="Times New Roman" w:cs="Times New Roman"/>
          <w:b/>
          <w:kern w:val="0"/>
          <w:sz w:val="26"/>
          <w:szCs w:val="26"/>
          <w:lang w:val="uk-UA"/>
          <w14:ligatures w14:val="none"/>
        </w:rPr>
        <w:t xml:space="preserve"> у </w:t>
      </w:r>
      <w:proofErr w:type="spellStart"/>
      <w:r w:rsidRPr="00500499">
        <w:rPr>
          <w:rFonts w:ascii="Times New Roman" w:hAnsi="Times New Roman" w:cs="Times New Roman"/>
          <w:b/>
          <w:kern w:val="0"/>
          <w:sz w:val="26"/>
          <w:szCs w:val="26"/>
          <w:lang w:val="uk-UA"/>
          <w14:ligatures w14:val="none"/>
        </w:rPr>
        <w:t>випадках</w:t>
      </w:r>
      <w:proofErr w:type="spellEnd"/>
      <w:r w:rsidRPr="00500499">
        <w:rPr>
          <w:rFonts w:ascii="Times New Roman" w:hAnsi="Times New Roman" w:cs="Times New Roman"/>
          <w:b/>
          <w:kern w:val="0"/>
          <w:sz w:val="26"/>
          <w:szCs w:val="26"/>
          <w:lang w:val="uk-UA"/>
          <w14:ligatures w14:val="none"/>
        </w:rPr>
        <w:t>:</w:t>
      </w:r>
    </w:p>
    <w:p w14:paraId="24F24E29" w14:textId="77777777" w:rsidR="00993448" w:rsidRPr="005A02B0" w:rsidRDefault="00993448" w:rsidP="005A02B0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ви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зазначили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недостовірні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дані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; </w:t>
      </w:r>
    </w:p>
    <w:p w14:paraId="7EAD3BC7" w14:textId="77777777" w:rsidR="00993448" w:rsidRPr="005A02B0" w:rsidRDefault="00993448" w:rsidP="005A02B0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ви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надали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не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всі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дані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,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що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вимагаються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даною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інструкцією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та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Постановою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№993. </w:t>
      </w:r>
    </w:p>
    <w:p w14:paraId="56DB4D08" w14:textId="77777777" w:rsidR="00993448" w:rsidRPr="005A02B0" w:rsidRDefault="00993448" w:rsidP="005A02B0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відсутні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в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публічному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доступі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Єдиного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державного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реєстру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відомості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про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кінцевого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бенефіціарного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власника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або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інформації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про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його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відсутність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та/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або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наявності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розбіжностей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між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відомостями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про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кінцевого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бенефіціарного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власника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,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які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містяться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в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публічному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доступі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Єдиного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державного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реєстру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з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інформацією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(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даними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),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що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дає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змогу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встановити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кінцевого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бенефіціарного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власника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,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поданою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заявником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, а у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випадку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зареєстрованого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іноземного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представництва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-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інформації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про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кінцевого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бенефіціарного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власника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відповідно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до Закону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України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“Про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забезпечення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прозорості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у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видобувних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галузях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”;</w:t>
      </w:r>
    </w:p>
    <w:p w14:paraId="362722F8" w14:textId="77777777" w:rsidR="00993448" w:rsidRPr="005A02B0" w:rsidRDefault="00993448" w:rsidP="005A02B0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на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рахунок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майданчика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не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надійшов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гарантійний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внесок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за </w:t>
      </w:r>
      <w:proofErr w:type="spellStart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>визначеним</w:t>
      </w:r>
      <w:proofErr w:type="spellEnd"/>
      <w:r w:rsidRPr="005A02B0">
        <w:rPr>
          <w:rFonts w:ascii="Times New Roman" w:eastAsia="Times New Roman" w:hAnsi="Times New Roman" w:cs="Times New Roman"/>
          <w:kern w:val="0"/>
          <w:lang w:eastAsia="ru-UA"/>
          <w14:ligatures w14:val="none"/>
        </w:rPr>
        <w:t xml:space="preserve"> лотом.</w:t>
      </w:r>
    </w:p>
    <w:p w14:paraId="181CBF6A" w14:textId="77777777" w:rsidR="00993448" w:rsidRPr="00A425C6" w:rsidRDefault="00993448" w:rsidP="009934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</w:pPr>
    </w:p>
    <w:p w14:paraId="78848EE6" w14:textId="495996B3" w:rsidR="00993448" w:rsidRPr="00993448" w:rsidRDefault="00993448" w:rsidP="005A02B0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  <w:r w:rsidRPr="00A425C6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Порядок </w:t>
      </w:r>
      <w:proofErr w:type="spellStart"/>
      <w:r w:rsidRPr="00A425C6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проведення</w:t>
      </w:r>
      <w:proofErr w:type="spellEnd"/>
      <w:r w:rsidRPr="00A425C6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аукціону</w:t>
      </w:r>
      <w:proofErr w:type="spellEnd"/>
      <w:r w:rsidRPr="00A425C6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та </w:t>
      </w:r>
      <w:proofErr w:type="spellStart"/>
      <w:r w:rsidRPr="00A425C6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подальших</w:t>
      </w:r>
      <w:proofErr w:type="spellEnd"/>
      <w:r w:rsidRPr="00A425C6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дій</w:t>
      </w:r>
      <w:proofErr w:type="spellEnd"/>
    </w:p>
    <w:p w14:paraId="5C258423" w14:textId="54E5373A" w:rsidR="00993448" w:rsidRDefault="00993448" w:rsidP="0099344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</w:pPr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Для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проведення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аукціону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має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бути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зареєстровано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2 заяви на участь.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Якщо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буде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зареєстрована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1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заява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-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аукціон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буде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визнаний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таким,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що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не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відбувся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о 20:00 дня,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що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передує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аукціону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(момент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завершення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періоду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прийому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пропозицій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).</w:t>
      </w:r>
    </w:p>
    <w:p w14:paraId="02C6C638" w14:textId="77777777" w:rsidR="005A02B0" w:rsidRPr="00A425C6" w:rsidRDefault="005A02B0" w:rsidP="0099344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</w:pPr>
    </w:p>
    <w:p w14:paraId="275B9EB3" w14:textId="77777777" w:rsidR="00993448" w:rsidRPr="00A425C6" w:rsidRDefault="00993448" w:rsidP="00993448">
      <w:pPr>
        <w:shd w:val="clear" w:color="auto" w:fill="FFFFFF"/>
        <w:spacing w:after="0" w:line="45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  <w:proofErr w:type="spellStart"/>
      <w:r w:rsidRPr="00A425C6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Результати</w:t>
      </w:r>
      <w:proofErr w:type="spellEnd"/>
      <w:r w:rsidRPr="00A425C6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аукціону</w:t>
      </w:r>
      <w:proofErr w:type="spellEnd"/>
      <w:r w:rsidRPr="00A425C6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та </w:t>
      </w:r>
      <w:proofErr w:type="spellStart"/>
      <w:r w:rsidRPr="00A425C6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підписання</w:t>
      </w:r>
      <w:proofErr w:type="spellEnd"/>
      <w:r w:rsidRPr="00A425C6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протоколу</w:t>
      </w:r>
    </w:p>
    <w:p w14:paraId="00E40C5A" w14:textId="77777777" w:rsidR="00993448" w:rsidRPr="00A425C6" w:rsidRDefault="00993448" w:rsidP="0099344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</w:pPr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У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разі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перемоги в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аукціоні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,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майданчик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формує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протокол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електронного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аукціону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,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погоджує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його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з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організатором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та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забезпечує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підписання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сторонами: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переможцем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,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майданчиком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переможця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,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майданчиком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організатора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та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організатором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аукціону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.</w:t>
      </w:r>
    </w:p>
    <w:p w14:paraId="47BA8B92" w14:textId="77777777" w:rsidR="00993448" w:rsidRPr="00A425C6" w:rsidRDefault="00993448" w:rsidP="0099344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</w:pPr>
      <w:proofErr w:type="spellStart"/>
      <w:r w:rsidRPr="00A425C6">
        <w:rPr>
          <w:rFonts w:ascii="Times New Roman" w:eastAsia="Times New Roman" w:hAnsi="Times New Roman" w:cs="Times New Roman"/>
          <w:b/>
          <w:bCs/>
          <w:color w:val="333333"/>
          <w:kern w:val="0"/>
          <w:lang w:eastAsia="ru-UA"/>
          <w14:ligatures w14:val="none"/>
        </w:rPr>
        <w:t>Переможцем</w:t>
      </w:r>
      <w:proofErr w:type="spellEnd"/>
      <w:r w:rsidRPr="00A425C6">
        <w:rPr>
          <w:rFonts w:ascii="Times New Roman" w:eastAsia="Times New Roman" w:hAnsi="Times New Roman" w:cs="Times New Roman"/>
          <w:b/>
          <w:bCs/>
          <w:color w:val="333333"/>
          <w:kern w:val="0"/>
          <w:lang w:eastAsia="ru-UA"/>
          <w14:ligatures w14:val="none"/>
        </w:rPr>
        <w:t xml:space="preserve"> та </w:t>
      </w:r>
      <w:proofErr w:type="spellStart"/>
      <w:r w:rsidRPr="00A425C6">
        <w:rPr>
          <w:rFonts w:ascii="Times New Roman" w:eastAsia="Times New Roman" w:hAnsi="Times New Roman" w:cs="Times New Roman"/>
          <w:b/>
          <w:bCs/>
          <w:color w:val="333333"/>
          <w:kern w:val="0"/>
          <w:lang w:eastAsia="ru-UA"/>
          <w14:ligatures w14:val="none"/>
        </w:rPr>
        <w:t>його</w:t>
      </w:r>
      <w:proofErr w:type="spellEnd"/>
      <w:r w:rsidRPr="00A425C6">
        <w:rPr>
          <w:rFonts w:ascii="Times New Roman" w:eastAsia="Times New Roman" w:hAnsi="Times New Roman" w:cs="Times New Roman"/>
          <w:b/>
          <w:bCs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b/>
          <w:bCs/>
          <w:color w:val="333333"/>
          <w:kern w:val="0"/>
          <w:lang w:eastAsia="ru-UA"/>
          <w14:ligatures w14:val="none"/>
        </w:rPr>
        <w:t>майданчиком</w:t>
      </w:r>
      <w:proofErr w:type="spellEnd"/>
      <w:r w:rsidRPr="00A425C6">
        <w:rPr>
          <w:rFonts w:ascii="Times New Roman" w:eastAsia="Times New Roman" w:hAnsi="Times New Roman" w:cs="Times New Roman"/>
          <w:b/>
          <w:bCs/>
          <w:color w:val="333333"/>
          <w:kern w:val="0"/>
          <w:lang w:eastAsia="ru-UA"/>
          <w14:ligatures w14:val="none"/>
        </w:rPr>
        <w:t xml:space="preserve"> протокол </w:t>
      </w:r>
      <w:proofErr w:type="spellStart"/>
      <w:r w:rsidRPr="00A425C6">
        <w:rPr>
          <w:rFonts w:ascii="Times New Roman" w:eastAsia="Times New Roman" w:hAnsi="Times New Roman" w:cs="Times New Roman"/>
          <w:b/>
          <w:bCs/>
          <w:color w:val="333333"/>
          <w:kern w:val="0"/>
          <w:lang w:eastAsia="ru-UA"/>
          <w14:ligatures w14:val="none"/>
        </w:rPr>
        <w:t>має</w:t>
      </w:r>
      <w:proofErr w:type="spellEnd"/>
      <w:r w:rsidRPr="00A425C6">
        <w:rPr>
          <w:rFonts w:ascii="Times New Roman" w:eastAsia="Times New Roman" w:hAnsi="Times New Roman" w:cs="Times New Roman"/>
          <w:b/>
          <w:bCs/>
          <w:color w:val="333333"/>
          <w:kern w:val="0"/>
          <w:lang w:eastAsia="ru-UA"/>
          <w14:ligatures w14:val="none"/>
        </w:rPr>
        <w:t xml:space="preserve"> бути </w:t>
      </w:r>
      <w:proofErr w:type="spellStart"/>
      <w:r w:rsidRPr="00A425C6">
        <w:rPr>
          <w:rFonts w:ascii="Times New Roman" w:eastAsia="Times New Roman" w:hAnsi="Times New Roman" w:cs="Times New Roman"/>
          <w:b/>
          <w:bCs/>
          <w:color w:val="333333"/>
          <w:kern w:val="0"/>
          <w:lang w:eastAsia="ru-UA"/>
          <w14:ligatures w14:val="none"/>
        </w:rPr>
        <w:t>підписаний</w:t>
      </w:r>
      <w:proofErr w:type="spellEnd"/>
      <w:r w:rsidRPr="00A425C6">
        <w:rPr>
          <w:rFonts w:ascii="Times New Roman" w:eastAsia="Times New Roman" w:hAnsi="Times New Roman" w:cs="Times New Roman"/>
          <w:b/>
          <w:bCs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b/>
          <w:bCs/>
          <w:color w:val="333333"/>
          <w:kern w:val="0"/>
          <w:lang w:eastAsia="ru-UA"/>
          <w14:ligatures w14:val="none"/>
        </w:rPr>
        <w:t>протягом</w:t>
      </w:r>
      <w:proofErr w:type="spellEnd"/>
      <w:r w:rsidRPr="00A425C6">
        <w:rPr>
          <w:rFonts w:ascii="Times New Roman" w:eastAsia="Times New Roman" w:hAnsi="Times New Roman" w:cs="Times New Roman"/>
          <w:b/>
          <w:bCs/>
          <w:color w:val="333333"/>
          <w:kern w:val="0"/>
          <w:lang w:eastAsia="ru-UA"/>
          <w14:ligatures w14:val="none"/>
        </w:rPr>
        <w:t xml:space="preserve"> 6 </w:t>
      </w:r>
      <w:proofErr w:type="spellStart"/>
      <w:r w:rsidRPr="00A425C6">
        <w:rPr>
          <w:rFonts w:ascii="Times New Roman" w:eastAsia="Times New Roman" w:hAnsi="Times New Roman" w:cs="Times New Roman"/>
          <w:b/>
          <w:bCs/>
          <w:color w:val="333333"/>
          <w:kern w:val="0"/>
          <w:lang w:eastAsia="ru-UA"/>
          <w14:ligatures w14:val="none"/>
        </w:rPr>
        <w:t>робочих</w:t>
      </w:r>
      <w:proofErr w:type="spellEnd"/>
      <w:r w:rsidRPr="00A425C6">
        <w:rPr>
          <w:rFonts w:ascii="Times New Roman" w:eastAsia="Times New Roman" w:hAnsi="Times New Roman" w:cs="Times New Roman"/>
          <w:b/>
          <w:bCs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b/>
          <w:bCs/>
          <w:color w:val="333333"/>
          <w:kern w:val="0"/>
          <w:lang w:eastAsia="ru-UA"/>
          <w14:ligatures w14:val="none"/>
        </w:rPr>
        <w:t>днів</w:t>
      </w:r>
      <w:proofErr w:type="spellEnd"/>
      <w:r w:rsidRPr="00A425C6">
        <w:rPr>
          <w:rFonts w:ascii="Times New Roman" w:eastAsia="Times New Roman" w:hAnsi="Times New Roman" w:cs="Times New Roman"/>
          <w:b/>
          <w:bCs/>
          <w:color w:val="333333"/>
          <w:kern w:val="0"/>
          <w:lang w:eastAsia="ru-UA"/>
          <w14:ligatures w14:val="none"/>
        </w:rPr>
        <w:t xml:space="preserve"> з дня </w:t>
      </w:r>
      <w:proofErr w:type="spellStart"/>
      <w:r w:rsidRPr="00A425C6">
        <w:rPr>
          <w:rFonts w:ascii="Times New Roman" w:eastAsia="Times New Roman" w:hAnsi="Times New Roman" w:cs="Times New Roman"/>
          <w:b/>
          <w:bCs/>
          <w:color w:val="333333"/>
          <w:kern w:val="0"/>
          <w:lang w:eastAsia="ru-UA"/>
          <w14:ligatures w14:val="none"/>
        </w:rPr>
        <w:t>наступного</w:t>
      </w:r>
      <w:proofErr w:type="spellEnd"/>
      <w:r w:rsidRPr="00A425C6">
        <w:rPr>
          <w:rFonts w:ascii="Times New Roman" w:eastAsia="Times New Roman" w:hAnsi="Times New Roman" w:cs="Times New Roman"/>
          <w:b/>
          <w:bCs/>
          <w:color w:val="333333"/>
          <w:kern w:val="0"/>
          <w:lang w:eastAsia="ru-UA"/>
          <w14:ligatures w14:val="none"/>
        </w:rPr>
        <w:t xml:space="preserve"> за днем </w:t>
      </w:r>
      <w:proofErr w:type="spellStart"/>
      <w:r w:rsidRPr="00A425C6">
        <w:rPr>
          <w:rFonts w:ascii="Times New Roman" w:eastAsia="Times New Roman" w:hAnsi="Times New Roman" w:cs="Times New Roman"/>
          <w:b/>
          <w:bCs/>
          <w:color w:val="333333"/>
          <w:kern w:val="0"/>
          <w:lang w:eastAsia="ru-UA"/>
          <w14:ligatures w14:val="none"/>
        </w:rPr>
        <w:t>формування</w:t>
      </w:r>
      <w:proofErr w:type="spellEnd"/>
      <w:r w:rsidRPr="00A425C6">
        <w:rPr>
          <w:rFonts w:ascii="Times New Roman" w:eastAsia="Times New Roman" w:hAnsi="Times New Roman" w:cs="Times New Roman"/>
          <w:b/>
          <w:bCs/>
          <w:color w:val="333333"/>
          <w:kern w:val="0"/>
          <w:lang w:eastAsia="ru-UA"/>
          <w14:ligatures w14:val="none"/>
        </w:rPr>
        <w:t xml:space="preserve"> протоколу.</w:t>
      </w:r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 Протокол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підписується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за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допомогою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КЕП.</w:t>
      </w:r>
    </w:p>
    <w:p w14:paraId="5A8946B1" w14:textId="77777777" w:rsidR="00993448" w:rsidRPr="00A425C6" w:rsidRDefault="00993448" w:rsidP="0099344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</w:pP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Якщо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за результатами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аукціону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ви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зайняли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друге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місце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- ваш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гарантійний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внесок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зберігається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на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рахунку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електронного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майданчика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до моменту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отримання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дозволу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переможцем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аукціону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(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забрати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його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раніше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неможливо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). У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разі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дискваліфікації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переможця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-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другий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учасник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буде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визначений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переможцем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і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щодо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нього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формується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новий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протокол.</w:t>
      </w:r>
    </w:p>
    <w:p w14:paraId="59028458" w14:textId="5C98CDFC" w:rsidR="008B5849" w:rsidRPr="002C07D0" w:rsidRDefault="00993448" w:rsidP="002C07D0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</w:pP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Відмова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від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укладення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договору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тягне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за собою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втрату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гарантійного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внеску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та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можливості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приймати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участь в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наступних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аукціонах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щодо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даного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лоту.</w:t>
      </w:r>
    </w:p>
    <w:p w14:paraId="0A790A7B" w14:textId="77777777" w:rsidR="008B5849" w:rsidRDefault="008B5849" w:rsidP="00993448">
      <w:pPr>
        <w:shd w:val="clear" w:color="auto" w:fill="FFFFFF"/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</w:pPr>
    </w:p>
    <w:p w14:paraId="79EDA30C" w14:textId="509BF7AA" w:rsidR="00993448" w:rsidRPr="00A425C6" w:rsidRDefault="00993448" w:rsidP="00993448">
      <w:pPr>
        <w:shd w:val="clear" w:color="auto" w:fill="FFFFFF"/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kern w:val="0"/>
          <w:lang w:eastAsia="ru-UA"/>
          <w14:ligatures w14:val="none"/>
        </w:rPr>
      </w:pPr>
      <w:proofErr w:type="spellStart"/>
      <w:r w:rsidRPr="00A425C6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Винагорода</w:t>
      </w:r>
      <w:proofErr w:type="spellEnd"/>
      <w:r w:rsidRPr="00A425C6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майданчика</w:t>
      </w:r>
      <w:proofErr w:type="spellEnd"/>
    </w:p>
    <w:p w14:paraId="2C9500F1" w14:textId="278CC1B5" w:rsidR="00993448" w:rsidRPr="00A425C6" w:rsidRDefault="00993448" w:rsidP="0099344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</w:pP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Переможець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сплачує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винагород</w:t>
      </w:r>
      <w:proofErr w:type="spellEnd"/>
      <w:r w:rsidR="002C07D0">
        <w:rPr>
          <w:rFonts w:ascii="Times New Roman" w:eastAsia="Times New Roman" w:hAnsi="Times New Roman" w:cs="Times New Roman"/>
          <w:color w:val="333333"/>
          <w:kern w:val="0"/>
          <w:lang w:val="uk-UA" w:eastAsia="ru-UA"/>
          <w14:ligatures w14:val="none"/>
        </w:rPr>
        <w:t>у</w:t>
      </w:r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r w:rsidR="002C07D0">
        <w:rPr>
          <w:rFonts w:ascii="Times New Roman" w:eastAsia="Times New Roman" w:hAnsi="Times New Roman" w:cs="Times New Roman"/>
          <w:color w:val="333333"/>
          <w:kern w:val="0"/>
          <w:lang w:val="uk-UA" w:eastAsia="ru-UA"/>
          <w14:ligatures w14:val="none"/>
        </w:rPr>
        <w:t xml:space="preserve">майданчика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протягом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10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робочих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днів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з дня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публікації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протоколу в </w:t>
      </w:r>
      <w:r w:rsidR="002C07D0">
        <w:rPr>
          <w:rFonts w:ascii="Times New Roman" w:eastAsia="Times New Roman" w:hAnsi="Times New Roman" w:cs="Times New Roman"/>
          <w:color w:val="333333"/>
          <w:kern w:val="0"/>
          <w:lang w:val="uk-UA" w:eastAsia="ru-UA"/>
          <w14:ligatures w14:val="none"/>
        </w:rPr>
        <w:t>системі</w:t>
      </w:r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, але не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пізніше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дати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укладення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договору з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Держгеонадрами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.</w:t>
      </w:r>
    </w:p>
    <w:p w14:paraId="6B51E182" w14:textId="77777777" w:rsidR="00993448" w:rsidRPr="00A425C6" w:rsidRDefault="00993448" w:rsidP="0099344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</w:pP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Винагорода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майданчика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утримується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лише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з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переможця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аукціону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в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розмірі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:</w:t>
      </w:r>
    </w:p>
    <w:p w14:paraId="3F452EC3" w14:textId="77777777" w:rsidR="00993448" w:rsidRPr="00A425C6" w:rsidRDefault="00993448" w:rsidP="00993448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</w:pPr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1%  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ціни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реалізації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лота у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разі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, коли вона є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меншою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,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ніж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15 000 000 гривень;</w:t>
      </w:r>
    </w:p>
    <w:p w14:paraId="5C1FD677" w14:textId="77777777" w:rsidR="00993448" w:rsidRDefault="00993448" w:rsidP="00993448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</w:pPr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0,5</w:t>
      </w:r>
      <w:proofErr w:type="gram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%  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ціни</w:t>
      </w:r>
      <w:proofErr w:type="spellEnd"/>
      <w:proofErr w:type="gram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реалізації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лота у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разі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, коли вона становить 15 000 000 гривень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або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більше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.</w:t>
      </w:r>
    </w:p>
    <w:p w14:paraId="5822C804" w14:textId="77777777" w:rsidR="002C07D0" w:rsidRPr="00A425C6" w:rsidRDefault="002C07D0" w:rsidP="002C07D0">
      <w:pPr>
        <w:shd w:val="clear" w:color="auto" w:fill="FFFFFF"/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</w:pPr>
    </w:p>
    <w:p w14:paraId="4C737516" w14:textId="40AE823B" w:rsidR="00993448" w:rsidRPr="00A425C6" w:rsidRDefault="00993448" w:rsidP="00993448">
      <w:pPr>
        <w:shd w:val="clear" w:color="auto" w:fill="FFFFFF"/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</w:pPr>
      <w:proofErr w:type="spellStart"/>
      <w:r w:rsidRPr="00A425C6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>Укладення</w:t>
      </w:r>
      <w:proofErr w:type="spellEnd"/>
      <w:r w:rsidRPr="00A425C6">
        <w:rPr>
          <w:rFonts w:ascii="Times New Roman" w:eastAsia="Times New Roman" w:hAnsi="Times New Roman" w:cs="Times New Roman"/>
          <w:b/>
          <w:bCs/>
          <w:kern w:val="0"/>
          <w:lang w:eastAsia="ru-UA"/>
          <w14:ligatures w14:val="none"/>
        </w:rPr>
        <w:t xml:space="preserve"> договору</w:t>
      </w:r>
      <w:r w:rsidRPr="00A425C6">
        <w:rPr>
          <w:rFonts w:ascii="Times New Roman" w:eastAsia="Times New Roman" w:hAnsi="Times New Roman" w:cs="Times New Roman"/>
          <w:b/>
          <w:bCs/>
          <w:color w:val="41A85F"/>
          <w:kern w:val="0"/>
          <w:lang w:eastAsia="ru-UA"/>
          <w14:ligatures w14:val="none"/>
        </w:rPr>
        <w:t xml:space="preserve"> </w:t>
      </w:r>
    </w:p>
    <w:p w14:paraId="045FAF61" w14:textId="77777777" w:rsidR="00993448" w:rsidRPr="00A425C6" w:rsidRDefault="00993448" w:rsidP="0099344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</w:pP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Переможець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сплачує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вартість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пакета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аукціонної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документації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у строк до 20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робочих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днів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з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дати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опублікування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Держгеонадрами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протоколу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аукціону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.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Вартість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аукціонної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документації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вказана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в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умовах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аукціону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.</w:t>
      </w:r>
    </w:p>
    <w:p w14:paraId="65D7BC4E" w14:textId="77777777" w:rsidR="00993448" w:rsidRPr="00A425C6" w:rsidRDefault="00993448" w:rsidP="0099344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</w:pPr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lastRenderedPageBreak/>
        <w:t xml:space="preserve">Для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підписання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договору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купівлі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-продажу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переможець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звертається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до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Держгеонадр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.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Договір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укладається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не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пізніше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ніж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через 20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робочих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днів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з дня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наступного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за днем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формування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протоколу (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ця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дата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вказана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в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протоколі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).</w:t>
      </w:r>
    </w:p>
    <w:p w14:paraId="205FF2A6" w14:textId="77777777" w:rsidR="00993448" w:rsidRPr="00A425C6" w:rsidRDefault="00993448" w:rsidP="0077345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</w:pP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Переможець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протягом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30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робочих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днів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з дня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укладення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договору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купівлі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-продажу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дозволу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сплачує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до державного бюджету  суму за лот (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різницю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між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ціною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реалізації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лота та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гарантійним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внеском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). Точна сума та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реквізити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зазначені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в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протоколі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аукціону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.</w:t>
      </w:r>
    </w:p>
    <w:p w14:paraId="1BEC9CE1" w14:textId="77777777" w:rsidR="00993448" w:rsidRPr="00A425C6" w:rsidRDefault="00993448" w:rsidP="0077345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</w:pP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Переможець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компенсує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вартість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геологічної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інформації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протягом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30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робочих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днів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з дня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укладення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договору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купівлі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-продажу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дозволу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. Точна сума та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реквізити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зазначені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в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протоколі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аукціону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.</w:t>
      </w:r>
    </w:p>
    <w:p w14:paraId="5F4B1DA8" w14:textId="77777777" w:rsidR="00993448" w:rsidRPr="00A425C6" w:rsidRDefault="00993448" w:rsidP="00773451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</w:pP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Видача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дозволу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та угоди про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умови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користування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надрами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здійснюється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протягом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30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робочих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днів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відповідно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до умов договору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купівлі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-продажу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дозволу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на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підставі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звернення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переможця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в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приміщенні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Держгеонадр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переможцю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або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його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  <w:proofErr w:type="spellStart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представнику</w:t>
      </w:r>
      <w:proofErr w:type="spellEnd"/>
      <w:r w:rsidRPr="00A425C6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>.</w:t>
      </w:r>
    </w:p>
    <w:p w14:paraId="5FBD9F87" w14:textId="77777777" w:rsidR="00993448" w:rsidRPr="00A425C6" w:rsidRDefault="00993448" w:rsidP="00993448">
      <w:pPr>
        <w:jc w:val="both"/>
        <w:rPr>
          <w:rFonts w:ascii="Times New Roman" w:hAnsi="Times New Roman" w:cs="Times New Roman"/>
        </w:rPr>
      </w:pPr>
    </w:p>
    <w:p w14:paraId="5C26FED1" w14:textId="3C73B847" w:rsidR="00993448" w:rsidRDefault="00993448" w:rsidP="009934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</w:pPr>
      <w:r w:rsidRPr="00993448">
        <w:rPr>
          <w:rFonts w:ascii="Times New Roman" w:eastAsia="Times New Roman" w:hAnsi="Times New Roman" w:cs="Times New Roman"/>
          <w:color w:val="333333"/>
          <w:kern w:val="0"/>
          <w:lang w:eastAsia="ru-UA"/>
          <w14:ligatures w14:val="none"/>
        </w:rPr>
        <w:t xml:space="preserve"> </w:t>
      </w:r>
    </w:p>
    <w:sectPr w:rsidR="00993448" w:rsidSect="008F3B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145D"/>
    <w:multiLevelType w:val="multilevel"/>
    <w:tmpl w:val="A54840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50862"/>
    <w:multiLevelType w:val="multilevel"/>
    <w:tmpl w:val="6D9A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B6E5F"/>
    <w:multiLevelType w:val="multilevel"/>
    <w:tmpl w:val="2994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057CC"/>
    <w:multiLevelType w:val="multilevel"/>
    <w:tmpl w:val="043A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A10F97"/>
    <w:multiLevelType w:val="multilevel"/>
    <w:tmpl w:val="6B78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8955D4"/>
    <w:multiLevelType w:val="multilevel"/>
    <w:tmpl w:val="E8E09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5A03CB"/>
    <w:multiLevelType w:val="multilevel"/>
    <w:tmpl w:val="75EC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1135321">
    <w:abstractNumId w:val="1"/>
  </w:num>
  <w:num w:numId="2" w16cid:durableId="1781563131">
    <w:abstractNumId w:val="3"/>
  </w:num>
  <w:num w:numId="3" w16cid:durableId="875626951">
    <w:abstractNumId w:val="5"/>
  </w:num>
  <w:num w:numId="4" w16cid:durableId="1480732060">
    <w:abstractNumId w:val="2"/>
  </w:num>
  <w:num w:numId="5" w16cid:durableId="1039478880">
    <w:abstractNumId w:val="4"/>
  </w:num>
  <w:num w:numId="6" w16cid:durableId="587925071">
    <w:abstractNumId w:val="6"/>
  </w:num>
  <w:num w:numId="7" w16cid:durableId="166207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CF"/>
    <w:rsid w:val="002C07D0"/>
    <w:rsid w:val="00500499"/>
    <w:rsid w:val="005A02B0"/>
    <w:rsid w:val="00773451"/>
    <w:rsid w:val="008B5849"/>
    <w:rsid w:val="008F3BFA"/>
    <w:rsid w:val="00993448"/>
    <w:rsid w:val="00D06CCF"/>
    <w:rsid w:val="00D2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EE17"/>
  <w15:chartTrackingRefBased/>
  <w15:docId w15:val="{13ADFAB8-B336-4BF3-8BC4-B8DBE6A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4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zo.gov.ua/sig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ED1CF-741B-47DD-B5EA-A52E2AEA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dcterms:created xsi:type="dcterms:W3CDTF">2024-01-30T11:00:00Z</dcterms:created>
  <dcterms:modified xsi:type="dcterms:W3CDTF">2024-01-30T11:00:00Z</dcterms:modified>
</cp:coreProperties>
</file>